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B4" w:rsidRPr="009B50AE" w:rsidRDefault="00957843" w:rsidP="009B50AE">
      <w:pPr>
        <w:pStyle w:val="Default"/>
        <w:spacing w:after="100" w:afterAutospacing="1"/>
        <w:rPr>
          <w:rFonts w:ascii="Times New Roman" w:hAnsi="Times New Roman" w:cs="Times New Roman"/>
          <w:b/>
          <w:bCs/>
          <w:sz w:val="24"/>
          <w:lang w:val="uk-UA"/>
        </w:rPr>
      </w:pPr>
      <w:r w:rsidRPr="009B50AE">
        <w:rPr>
          <w:rFonts w:ascii="Times New Roman" w:hAnsi="Times New Roman" w:cs="Times New Roman"/>
          <w:b/>
          <w:bCs/>
          <w:sz w:val="24"/>
          <w:lang w:val="uk-UA"/>
        </w:rPr>
        <w:t>Тіньова економіка в Україні</w:t>
      </w:r>
      <w:r w:rsidR="00D3477A" w:rsidRPr="009B50AE">
        <w:rPr>
          <w:rFonts w:ascii="Times New Roman" w:hAnsi="Times New Roman" w:cs="Times New Roman"/>
          <w:b/>
          <w:bCs/>
          <w:sz w:val="24"/>
          <w:lang w:val="uk-UA"/>
        </w:rPr>
        <w:t>. Результати дослідження 2019 року</w:t>
      </w:r>
    </w:p>
    <w:p w:rsidR="009B50AE" w:rsidRPr="00841E98" w:rsidRDefault="009B50AE" w:rsidP="009B50AE">
      <w:pPr>
        <w:pStyle w:val="Default"/>
        <w:spacing w:after="100" w:afterAutospacing="1"/>
        <w:rPr>
          <w:rFonts w:ascii="Times New Roman" w:hAnsi="Times New Roman" w:cs="Times New Roman"/>
          <w:b/>
          <w:bCs/>
          <w:i/>
          <w:sz w:val="24"/>
          <w:lang w:val="uk-UA"/>
        </w:rPr>
      </w:pPr>
      <w:r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>Д</w:t>
      </w:r>
      <w:r w:rsidR="00957843"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 xml:space="preserve">ослідження </w:t>
      </w:r>
      <w:r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 xml:space="preserve">щодо оцінки розмірів тіньової економіки в Україні проводилося у </w:t>
      </w:r>
      <w:r w:rsidR="00957843"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>2019 ро</w:t>
      </w:r>
      <w:r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>ці Київськи</w:t>
      </w:r>
      <w:r w:rsidR="00D156F3">
        <w:rPr>
          <w:rFonts w:ascii="Times New Roman" w:hAnsi="Times New Roman" w:cs="Times New Roman"/>
          <w:b/>
          <w:bCs/>
          <w:i/>
          <w:sz w:val="24"/>
          <w:lang w:val="uk-UA"/>
        </w:rPr>
        <w:t>м</w:t>
      </w:r>
      <w:r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 xml:space="preserve"> міжнародним інститутом соціології</w:t>
      </w:r>
      <w:r w:rsidR="00957843"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 xml:space="preserve"> в рамках проекту SHADOW</w:t>
      </w:r>
      <w:r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 xml:space="preserve">, який </w:t>
      </w:r>
      <w:r w:rsidRPr="00841E98">
        <w:rPr>
          <w:rFonts w:ascii="Times New Roman" w:hAnsi="Times New Roman" w:cs="Times New Roman"/>
          <w:b/>
          <w:i/>
          <w:sz w:val="24"/>
          <w:lang w:val="uk-UA"/>
        </w:rPr>
        <w:t>фінансується Європейською Комісією за програмою HORIZON 2020</w:t>
      </w:r>
      <w:r w:rsidR="00ED7E92" w:rsidRPr="00841E98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r w:rsidR="00ED7E92"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 xml:space="preserve">(GA </w:t>
      </w:r>
      <w:proofErr w:type="spellStart"/>
      <w:r w:rsidR="00ED7E92"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>no</w:t>
      </w:r>
      <w:proofErr w:type="spellEnd"/>
      <w:r w:rsidR="00ED7E92"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>. 778188)</w:t>
      </w:r>
      <w:r w:rsidRPr="00841E98">
        <w:rPr>
          <w:rFonts w:ascii="Times New Roman" w:hAnsi="Times New Roman" w:cs="Times New Roman"/>
          <w:b/>
          <w:i/>
          <w:sz w:val="24"/>
          <w:lang w:val="uk-UA"/>
        </w:rPr>
        <w:t>.</w:t>
      </w:r>
    </w:p>
    <w:p w:rsidR="00CE18B4" w:rsidRPr="00841E98" w:rsidRDefault="009B50AE" w:rsidP="009B50AE">
      <w:pPr>
        <w:pStyle w:val="Default"/>
        <w:spacing w:after="100" w:afterAutospacing="1"/>
        <w:rPr>
          <w:rFonts w:ascii="Times New Roman" w:hAnsi="Times New Roman" w:cs="Times New Roman"/>
          <w:b/>
          <w:bCs/>
          <w:i/>
          <w:sz w:val="24"/>
          <w:lang w:val="uk-UA"/>
        </w:rPr>
      </w:pPr>
      <w:r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>Завданням проекту є д</w:t>
      </w:r>
      <w:r w:rsidR="00957843"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 xml:space="preserve">ослідження природи неформальної економіки та тіньових практик на </w:t>
      </w:r>
      <w:r w:rsidR="008865AD"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>пострадянському</w:t>
      </w:r>
      <w:r w:rsidR="00957843"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 xml:space="preserve"> просторі</w:t>
      </w:r>
      <w:r w:rsidRPr="00841E98">
        <w:rPr>
          <w:rFonts w:ascii="Times New Roman" w:hAnsi="Times New Roman" w:cs="Times New Roman"/>
          <w:b/>
          <w:bCs/>
          <w:i/>
          <w:sz w:val="24"/>
          <w:lang w:val="uk-UA"/>
        </w:rPr>
        <w:t>.</w:t>
      </w:r>
    </w:p>
    <w:p w:rsidR="009B50AE" w:rsidRPr="009B50AE" w:rsidRDefault="009B50AE" w:rsidP="009B50AE">
      <w:pPr>
        <w:pStyle w:val="Default"/>
        <w:spacing w:after="100" w:afterAutospacing="1"/>
        <w:rPr>
          <w:rFonts w:ascii="Times New Roman" w:hAnsi="Times New Roman" w:cs="Times New Roman"/>
          <w:i/>
          <w:sz w:val="24"/>
          <w:lang w:val="uk-UA"/>
        </w:rPr>
      </w:pPr>
      <w:r w:rsidRPr="00ED7E92">
        <w:rPr>
          <w:rFonts w:ascii="Times New Roman" w:hAnsi="Times New Roman" w:cs="Times New Roman"/>
          <w:bCs/>
          <w:sz w:val="24"/>
          <w:lang w:val="uk-UA"/>
        </w:rPr>
        <w:t>Проект</w:t>
      </w:r>
      <w:r>
        <w:rPr>
          <w:rFonts w:ascii="Times New Roman" w:hAnsi="Times New Roman" w:cs="Times New Roman"/>
          <w:bCs/>
          <w:i/>
          <w:sz w:val="24"/>
          <w:lang w:val="uk-UA"/>
        </w:rPr>
        <w:t xml:space="preserve"> </w:t>
      </w:r>
      <w:r w:rsidR="00ED7E92" w:rsidRPr="009B50AE">
        <w:rPr>
          <w:rFonts w:ascii="Times New Roman" w:hAnsi="Times New Roman" w:cs="Times New Roman"/>
          <w:sz w:val="24"/>
          <w:lang w:val="uk-UA"/>
        </w:rPr>
        <w:t>SHADOW</w:t>
      </w:r>
      <w:r w:rsidR="00ED7E92">
        <w:rPr>
          <w:rFonts w:ascii="Times New Roman" w:hAnsi="Times New Roman" w:cs="Times New Roman"/>
          <w:sz w:val="24"/>
          <w:lang w:val="uk-UA"/>
        </w:rPr>
        <w:t xml:space="preserve"> працює за двома основними напрямами:</w:t>
      </w:r>
    </w:p>
    <w:p w:rsidR="00CE18B4" w:rsidRPr="009B50AE" w:rsidRDefault="00957843" w:rsidP="00ED7E92">
      <w:pPr>
        <w:pStyle w:val="Default"/>
        <w:ind w:left="284" w:hanging="284"/>
        <w:rPr>
          <w:rFonts w:ascii="Times New Roman" w:hAnsi="Times New Roman" w:cs="Times New Roman"/>
          <w:sz w:val="24"/>
          <w:lang w:val="uk-UA"/>
        </w:rPr>
      </w:pPr>
      <w:r w:rsidRPr="009B50AE">
        <w:rPr>
          <w:rFonts w:ascii="Times New Roman" w:hAnsi="Times New Roman" w:cs="Times New Roman"/>
          <w:sz w:val="24"/>
          <w:lang w:val="uk-UA"/>
        </w:rPr>
        <w:t>1) оцін</w:t>
      </w:r>
      <w:r w:rsidR="00ED7E92">
        <w:rPr>
          <w:rFonts w:ascii="Times New Roman" w:hAnsi="Times New Roman" w:cs="Times New Roman"/>
          <w:sz w:val="24"/>
          <w:lang w:val="uk-UA"/>
        </w:rPr>
        <w:t>ка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рів</w:t>
      </w:r>
      <w:r w:rsidR="00ED7E92">
        <w:rPr>
          <w:rFonts w:ascii="Times New Roman" w:hAnsi="Times New Roman" w:cs="Times New Roman"/>
          <w:sz w:val="24"/>
          <w:lang w:val="uk-UA"/>
        </w:rPr>
        <w:t>ня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тіньової економіки </w:t>
      </w:r>
      <w:r w:rsidR="00ED7E92">
        <w:rPr>
          <w:rFonts w:ascii="Times New Roman" w:hAnsi="Times New Roman" w:cs="Times New Roman"/>
          <w:sz w:val="24"/>
          <w:lang w:val="uk-UA"/>
        </w:rPr>
        <w:t>у 5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</w:t>
      </w:r>
      <w:r w:rsidR="00ED7E92">
        <w:rPr>
          <w:rFonts w:ascii="Times New Roman" w:hAnsi="Times New Roman" w:cs="Times New Roman"/>
          <w:sz w:val="24"/>
          <w:lang w:val="uk-UA"/>
        </w:rPr>
        <w:t xml:space="preserve">країнах </w:t>
      </w:r>
      <w:r w:rsidR="00ED7E92" w:rsidRPr="009B50AE">
        <w:rPr>
          <w:rFonts w:ascii="Times New Roman" w:hAnsi="Times New Roman" w:cs="Times New Roman"/>
          <w:sz w:val="24"/>
          <w:lang w:val="uk-UA"/>
        </w:rPr>
        <w:t>пост</w:t>
      </w:r>
      <w:r w:rsidR="00ED7E92">
        <w:rPr>
          <w:rFonts w:ascii="Times New Roman" w:hAnsi="Times New Roman" w:cs="Times New Roman"/>
          <w:sz w:val="24"/>
          <w:lang w:val="uk-UA"/>
        </w:rPr>
        <w:t>р</w:t>
      </w:r>
      <w:r w:rsidR="00ED7E92" w:rsidRPr="009B50AE">
        <w:rPr>
          <w:rFonts w:ascii="Times New Roman" w:hAnsi="Times New Roman" w:cs="Times New Roman"/>
          <w:sz w:val="24"/>
          <w:lang w:val="uk-UA"/>
        </w:rPr>
        <w:t>адянськог</w:t>
      </w:r>
      <w:r w:rsidR="00ED7E92">
        <w:rPr>
          <w:rFonts w:ascii="Times New Roman" w:hAnsi="Times New Roman" w:cs="Times New Roman"/>
          <w:sz w:val="24"/>
          <w:lang w:val="uk-UA"/>
        </w:rPr>
        <w:t>о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простор</w:t>
      </w:r>
      <w:r w:rsidR="00ED7E92">
        <w:rPr>
          <w:rFonts w:ascii="Times New Roman" w:hAnsi="Times New Roman" w:cs="Times New Roman"/>
          <w:sz w:val="24"/>
          <w:lang w:val="uk-UA"/>
        </w:rPr>
        <w:t>у,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застосовуючи </w:t>
      </w:r>
      <w:r w:rsidR="00ED7E92">
        <w:rPr>
          <w:rFonts w:ascii="Times New Roman" w:hAnsi="Times New Roman" w:cs="Times New Roman"/>
          <w:sz w:val="24"/>
          <w:lang w:val="uk-UA"/>
        </w:rPr>
        <w:t>уніфіковану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методологію, </w:t>
      </w:r>
      <w:r w:rsidR="00ED7E92">
        <w:rPr>
          <w:rFonts w:ascii="Times New Roman" w:hAnsi="Times New Roman" w:cs="Times New Roman"/>
          <w:sz w:val="24"/>
          <w:lang w:val="uk-UA"/>
        </w:rPr>
        <w:t>яка використовується у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трьох </w:t>
      </w:r>
      <w:r w:rsidR="00ED7E92">
        <w:rPr>
          <w:rFonts w:ascii="Times New Roman" w:hAnsi="Times New Roman" w:cs="Times New Roman"/>
          <w:sz w:val="24"/>
          <w:lang w:val="uk-UA"/>
        </w:rPr>
        <w:t>Б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алтійських </w:t>
      </w:r>
      <w:r w:rsidR="00ED7E92">
        <w:rPr>
          <w:rFonts w:ascii="Times New Roman" w:hAnsi="Times New Roman" w:cs="Times New Roman"/>
          <w:sz w:val="24"/>
          <w:lang w:val="uk-UA"/>
        </w:rPr>
        <w:t>країнах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</w:t>
      </w:r>
      <w:r w:rsidR="00ED7E92">
        <w:rPr>
          <w:rFonts w:ascii="Times New Roman" w:hAnsi="Times New Roman" w:cs="Times New Roman"/>
          <w:sz w:val="24"/>
          <w:lang w:val="uk-UA"/>
        </w:rPr>
        <w:t>з 2009 року;</w:t>
      </w:r>
    </w:p>
    <w:p w:rsidR="00CE18B4" w:rsidRPr="009B50AE" w:rsidRDefault="00957843" w:rsidP="00ED7E92">
      <w:pPr>
        <w:pStyle w:val="Default"/>
        <w:spacing w:after="100" w:afterAutospacing="1"/>
        <w:ind w:left="284" w:hanging="284"/>
        <w:rPr>
          <w:rFonts w:ascii="Times New Roman" w:hAnsi="Times New Roman" w:cs="Times New Roman"/>
          <w:sz w:val="24"/>
          <w:lang w:val="uk-UA"/>
        </w:rPr>
      </w:pPr>
      <w:r w:rsidRPr="009B50AE">
        <w:rPr>
          <w:rFonts w:ascii="Times New Roman" w:hAnsi="Times New Roman" w:cs="Times New Roman"/>
          <w:sz w:val="24"/>
          <w:lang w:val="uk-UA"/>
        </w:rPr>
        <w:t xml:space="preserve">2) </w:t>
      </w:r>
      <w:r w:rsidR="00ED7E92">
        <w:rPr>
          <w:rFonts w:ascii="Times New Roman" w:hAnsi="Times New Roman" w:cs="Times New Roman"/>
          <w:sz w:val="24"/>
          <w:lang w:val="uk-UA"/>
        </w:rPr>
        <w:t xml:space="preserve">підвищення рівня </w:t>
      </w:r>
      <w:r w:rsidRPr="009B50AE">
        <w:rPr>
          <w:rFonts w:ascii="Times New Roman" w:hAnsi="Times New Roman" w:cs="Times New Roman"/>
          <w:sz w:val="24"/>
          <w:lang w:val="uk-UA"/>
        </w:rPr>
        <w:t>компетенці</w:t>
      </w:r>
      <w:r w:rsidR="00ED7E92">
        <w:rPr>
          <w:rFonts w:ascii="Times New Roman" w:hAnsi="Times New Roman" w:cs="Times New Roman"/>
          <w:sz w:val="24"/>
          <w:lang w:val="uk-UA"/>
        </w:rPr>
        <w:t xml:space="preserve">ї залучений 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дослідників, </w:t>
      </w:r>
      <w:r w:rsidR="00ED7E92" w:rsidRPr="00ED7E92">
        <w:rPr>
          <w:rFonts w:ascii="Times New Roman" w:hAnsi="Times New Roman" w:cs="Times New Roman"/>
          <w:sz w:val="24"/>
          <w:lang w:val="uk-UA"/>
        </w:rPr>
        <w:t xml:space="preserve">а також, їх здатність консультувати національні уряди та міжнародні </w:t>
      </w:r>
      <w:r w:rsidR="003514DC">
        <w:rPr>
          <w:rFonts w:ascii="Times New Roman" w:hAnsi="Times New Roman" w:cs="Times New Roman"/>
          <w:sz w:val="24"/>
          <w:lang w:val="uk-UA"/>
        </w:rPr>
        <w:t xml:space="preserve">організації </w:t>
      </w:r>
      <w:r w:rsidR="00ED7E92">
        <w:rPr>
          <w:rFonts w:ascii="Times New Roman" w:hAnsi="Times New Roman" w:cs="Times New Roman"/>
          <w:sz w:val="24"/>
          <w:lang w:val="uk-UA"/>
        </w:rPr>
        <w:t xml:space="preserve">з питань </w:t>
      </w:r>
      <w:r w:rsidRPr="009B50AE">
        <w:rPr>
          <w:rFonts w:ascii="Times New Roman" w:hAnsi="Times New Roman" w:cs="Times New Roman"/>
          <w:sz w:val="24"/>
          <w:lang w:val="uk-UA"/>
        </w:rPr>
        <w:t>борот</w:t>
      </w:r>
      <w:r w:rsidR="00ED7E92">
        <w:rPr>
          <w:rFonts w:ascii="Times New Roman" w:hAnsi="Times New Roman" w:cs="Times New Roman"/>
          <w:sz w:val="24"/>
          <w:lang w:val="uk-UA"/>
        </w:rPr>
        <w:t>ьбі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з тіньовою економікою в регіоні</w:t>
      </w:r>
      <w:r w:rsidR="00EA5BD8">
        <w:rPr>
          <w:rFonts w:ascii="Times New Roman" w:hAnsi="Times New Roman" w:cs="Times New Roman"/>
          <w:sz w:val="24"/>
          <w:lang w:val="uk-UA"/>
        </w:rPr>
        <w:t>.</w:t>
      </w:r>
    </w:p>
    <w:p w:rsidR="00CE18B4" w:rsidRPr="009B50AE" w:rsidRDefault="003F50C9" w:rsidP="005503BE">
      <w:pPr>
        <w:pStyle w:val="Default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lang w:val="uk-UA"/>
        </w:rPr>
        <w:t>Розуміння т</w:t>
      </w:r>
      <w:r w:rsidRPr="009B50AE">
        <w:rPr>
          <w:rFonts w:ascii="Times New Roman" w:hAnsi="Times New Roman" w:cs="Times New Roman"/>
          <w:b/>
          <w:bCs/>
          <w:sz w:val="24"/>
          <w:lang w:val="uk-UA"/>
        </w:rPr>
        <w:t>іньов</w:t>
      </w:r>
      <w:r>
        <w:rPr>
          <w:rFonts w:ascii="Times New Roman" w:hAnsi="Times New Roman" w:cs="Times New Roman"/>
          <w:b/>
          <w:bCs/>
          <w:sz w:val="24"/>
          <w:lang w:val="uk-UA"/>
        </w:rPr>
        <w:t>ої</w:t>
      </w:r>
      <w:r w:rsidR="00957843" w:rsidRPr="009B50AE">
        <w:rPr>
          <w:rFonts w:ascii="Times New Roman" w:hAnsi="Times New Roman" w:cs="Times New Roman"/>
          <w:b/>
          <w:bCs/>
          <w:sz w:val="24"/>
          <w:lang w:val="uk-UA"/>
        </w:rPr>
        <w:t xml:space="preserve"> економік</w:t>
      </w:r>
      <w:r>
        <w:rPr>
          <w:rFonts w:ascii="Times New Roman" w:hAnsi="Times New Roman" w:cs="Times New Roman"/>
          <w:b/>
          <w:bCs/>
          <w:sz w:val="24"/>
          <w:lang w:val="uk-UA"/>
        </w:rPr>
        <w:t>и</w:t>
      </w:r>
    </w:p>
    <w:p w:rsidR="00CE18B4" w:rsidRPr="009B50AE" w:rsidRDefault="00957843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 w:rsidRPr="009B50AE">
        <w:rPr>
          <w:rFonts w:ascii="Times New Roman" w:hAnsi="Times New Roman" w:cs="Times New Roman"/>
          <w:sz w:val="24"/>
          <w:lang w:val="uk-UA"/>
        </w:rPr>
        <w:t>Тіньов</w:t>
      </w:r>
      <w:r w:rsidR="003F50C9">
        <w:rPr>
          <w:rFonts w:ascii="Times New Roman" w:hAnsi="Times New Roman" w:cs="Times New Roman"/>
          <w:sz w:val="24"/>
          <w:lang w:val="uk-UA"/>
        </w:rPr>
        <w:t>і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економік</w:t>
      </w:r>
      <w:r w:rsidR="003F50C9">
        <w:rPr>
          <w:rFonts w:ascii="Times New Roman" w:hAnsi="Times New Roman" w:cs="Times New Roman"/>
          <w:sz w:val="24"/>
          <w:lang w:val="uk-UA"/>
        </w:rPr>
        <w:t>и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іноді мож</w:t>
      </w:r>
      <w:r w:rsidR="003F50C9">
        <w:rPr>
          <w:rFonts w:ascii="Times New Roman" w:hAnsi="Times New Roman" w:cs="Times New Roman"/>
          <w:sz w:val="24"/>
          <w:lang w:val="uk-UA"/>
        </w:rPr>
        <w:t>уть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розглядати </w:t>
      </w:r>
      <w:r w:rsidR="003F50C9">
        <w:rPr>
          <w:rFonts w:ascii="Times New Roman" w:hAnsi="Times New Roman" w:cs="Times New Roman"/>
          <w:sz w:val="24"/>
          <w:lang w:val="uk-UA"/>
        </w:rPr>
        <w:t>та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пов’яз</w:t>
      </w:r>
      <w:r w:rsidR="003F50C9">
        <w:rPr>
          <w:rFonts w:ascii="Times New Roman" w:hAnsi="Times New Roman" w:cs="Times New Roman"/>
          <w:sz w:val="24"/>
          <w:lang w:val="uk-UA"/>
        </w:rPr>
        <w:t>увати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</w:t>
      </w:r>
      <w:r w:rsidR="003F50C9">
        <w:rPr>
          <w:rFonts w:ascii="Times New Roman" w:hAnsi="Times New Roman" w:cs="Times New Roman"/>
          <w:sz w:val="24"/>
          <w:lang w:val="uk-UA"/>
        </w:rPr>
        <w:t>і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з корупцією та незаконним потоком (напр. </w:t>
      </w:r>
      <w:r w:rsidR="003F50C9">
        <w:rPr>
          <w:rFonts w:ascii="Times New Roman" w:hAnsi="Times New Roman" w:cs="Times New Roman"/>
          <w:sz w:val="24"/>
          <w:lang w:val="uk-UA"/>
        </w:rPr>
        <w:t>значні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плат</w:t>
      </w:r>
      <w:r w:rsidR="003F50C9">
        <w:rPr>
          <w:rFonts w:ascii="Times New Roman" w:hAnsi="Times New Roman" w:cs="Times New Roman"/>
          <w:sz w:val="24"/>
          <w:lang w:val="uk-UA"/>
        </w:rPr>
        <w:t>ежі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за </w:t>
      </w:r>
      <w:r w:rsidR="003F50C9">
        <w:rPr>
          <w:rFonts w:ascii="Times New Roman" w:hAnsi="Times New Roman" w:cs="Times New Roman"/>
          <w:sz w:val="24"/>
          <w:lang w:val="uk-UA"/>
        </w:rPr>
        <w:t xml:space="preserve">можливість </w:t>
      </w:r>
      <w:r w:rsidRPr="009B50AE">
        <w:rPr>
          <w:rFonts w:ascii="Times New Roman" w:hAnsi="Times New Roman" w:cs="Times New Roman"/>
          <w:sz w:val="24"/>
          <w:lang w:val="uk-UA"/>
        </w:rPr>
        <w:t>вплив</w:t>
      </w:r>
      <w:r w:rsidR="003F50C9">
        <w:rPr>
          <w:rFonts w:ascii="Times New Roman" w:hAnsi="Times New Roman" w:cs="Times New Roman"/>
          <w:sz w:val="24"/>
          <w:lang w:val="uk-UA"/>
        </w:rPr>
        <w:t>ати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на формування політики чи покрива</w:t>
      </w:r>
      <w:r w:rsidR="003F50C9">
        <w:rPr>
          <w:rFonts w:ascii="Times New Roman" w:hAnsi="Times New Roman" w:cs="Times New Roman"/>
          <w:sz w:val="24"/>
          <w:lang w:val="uk-UA"/>
        </w:rPr>
        <w:t>ти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злочинн</w:t>
      </w:r>
      <w:r w:rsidR="003F50C9">
        <w:rPr>
          <w:rFonts w:ascii="Times New Roman" w:hAnsi="Times New Roman" w:cs="Times New Roman"/>
          <w:sz w:val="24"/>
          <w:lang w:val="uk-UA"/>
        </w:rPr>
        <w:t>у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діяльності). Однак, на відміну від незаконних </w:t>
      </w:r>
      <w:r w:rsidR="003F50C9">
        <w:rPr>
          <w:rFonts w:ascii="Times New Roman" w:hAnsi="Times New Roman" w:cs="Times New Roman"/>
          <w:sz w:val="24"/>
          <w:lang w:val="uk-UA"/>
        </w:rPr>
        <w:t>справ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та корупції, які в основному живлять злочинну діяльність, основна природа </w:t>
      </w:r>
      <w:r w:rsidR="003F50C9">
        <w:rPr>
          <w:rFonts w:ascii="Times New Roman" w:hAnsi="Times New Roman" w:cs="Times New Roman"/>
          <w:sz w:val="24"/>
          <w:lang w:val="uk-UA"/>
        </w:rPr>
        <w:t>тіньових економік –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економічна. Відповідно, основна шкода, яку вони завдають, </w:t>
      </w:r>
      <w:r w:rsidR="003F50C9">
        <w:rPr>
          <w:rFonts w:ascii="Times New Roman" w:hAnsi="Times New Roman" w:cs="Times New Roman"/>
          <w:sz w:val="24"/>
          <w:lang w:val="uk-UA"/>
        </w:rPr>
        <w:t xml:space="preserve">– 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фіскальна. </w:t>
      </w:r>
      <w:r w:rsidR="003F50C9">
        <w:rPr>
          <w:rFonts w:ascii="Times New Roman" w:hAnsi="Times New Roman" w:cs="Times New Roman"/>
          <w:sz w:val="24"/>
          <w:lang w:val="uk-UA"/>
        </w:rPr>
        <w:t>В першу чергу, в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они </w:t>
      </w:r>
      <w:r w:rsidR="003F50C9">
        <w:rPr>
          <w:rFonts w:ascii="Times New Roman" w:hAnsi="Times New Roman" w:cs="Times New Roman"/>
          <w:sz w:val="24"/>
          <w:lang w:val="uk-UA"/>
        </w:rPr>
        <w:t xml:space="preserve">призводять до </w:t>
      </w:r>
      <w:r w:rsidRPr="009B50AE">
        <w:rPr>
          <w:rFonts w:ascii="Times New Roman" w:hAnsi="Times New Roman" w:cs="Times New Roman"/>
          <w:sz w:val="24"/>
          <w:lang w:val="uk-UA"/>
        </w:rPr>
        <w:t>зменш</w:t>
      </w:r>
      <w:r w:rsidR="002E4775">
        <w:rPr>
          <w:rFonts w:ascii="Times New Roman" w:hAnsi="Times New Roman" w:cs="Times New Roman"/>
          <w:sz w:val="24"/>
          <w:lang w:val="uk-UA"/>
        </w:rPr>
        <w:t>ення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податков</w:t>
      </w:r>
      <w:r w:rsidR="002E4775">
        <w:rPr>
          <w:rFonts w:ascii="Times New Roman" w:hAnsi="Times New Roman" w:cs="Times New Roman"/>
          <w:sz w:val="24"/>
          <w:lang w:val="uk-UA"/>
        </w:rPr>
        <w:t xml:space="preserve">их надходжень від 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дохід, впливаючи </w:t>
      </w:r>
      <w:r w:rsidR="002E4775">
        <w:rPr>
          <w:rFonts w:ascii="Times New Roman" w:hAnsi="Times New Roman" w:cs="Times New Roman"/>
          <w:sz w:val="24"/>
          <w:lang w:val="uk-UA"/>
        </w:rPr>
        <w:t xml:space="preserve">таким чином 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на економічну спроможність держави. </w:t>
      </w:r>
      <w:r w:rsidR="002E4775">
        <w:rPr>
          <w:rFonts w:ascii="Times New Roman" w:hAnsi="Times New Roman" w:cs="Times New Roman"/>
          <w:sz w:val="24"/>
          <w:lang w:val="uk-UA"/>
        </w:rPr>
        <w:t>Через це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, держава менше витрачає на інфраструктуру та </w:t>
      </w:r>
      <w:r w:rsidR="002E4775">
        <w:rPr>
          <w:rFonts w:ascii="Times New Roman" w:hAnsi="Times New Roman" w:cs="Times New Roman"/>
          <w:sz w:val="24"/>
          <w:lang w:val="uk-UA"/>
        </w:rPr>
        <w:t xml:space="preserve">соціальні </w:t>
      </w:r>
      <w:r w:rsidRPr="009B50AE">
        <w:rPr>
          <w:rFonts w:ascii="Times New Roman" w:hAnsi="Times New Roman" w:cs="Times New Roman"/>
          <w:sz w:val="24"/>
          <w:lang w:val="uk-UA"/>
        </w:rPr>
        <w:t>послуги для своїх громадян.</w:t>
      </w:r>
    </w:p>
    <w:p w:rsidR="00CE18B4" w:rsidRPr="009B50AE" w:rsidRDefault="005503BE" w:rsidP="005503BE">
      <w:pPr>
        <w:pStyle w:val="Default"/>
        <w:rPr>
          <w:rFonts w:ascii="Times New Roman" w:hAnsi="Times New Roman" w:cs="Times New Roman"/>
          <w:b/>
          <w:bCs/>
          <w:sz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lang w:val="uk-UA"/>
        </w:rPr>
        <w:t>В</w:t>
      </w:r>
      <w:r w:rsidR="00957843" w:rsidRPr="009B50AE">
        <w:rPr>
          <w:rFonts w:ascii="Times New Roman" w:hAnsi="Times New Roman" w:cs="Times New Roman"/>
          <w:b/>
          <w:bCs/>
          <w:sz w:val="24"/>
          <w:lang w:val="uk-UA"/>
        </w:rPr>
        <w:t>имірюва</w:t>
      </w:r>
      <w:r w:rsidR="002D3F0F">
        <w:rPr>
          <w:rFonts w:ascii="Times New Roman" w:hAnsi="Times New Roman" w:cs="Times New Roman"/>
          <w:b/>
          <w:bCs/>
          <w:sz w:val="24"/>
          <w:lang w:val="uk-UA"/>
        </w:rPr>
        <w:t>ння</w:t>
      </w:r>
      <w:r w:rsidR="00957843" w:rsidRPr="009B50AE">
        <w:rPr>
          <w:rFonts w:ascii="Times New Roman" w:hAnsi="Times New Roman" w:cs="Times New Roman"/>
          <w:b/>
          <w:bCs/>
          <w:sz w:val="24"/>
          <w:lang w:val="uk-UA"/>
        </w:rPr>
        <w:t xml:space="preserve"> тіньов</w:t>
      </w:r>
      <w:r w:rsidR="002D3F0F">
        <w:rPr>
          <w:rFonts w:ascii="Times New Roman" w:hAnsi="Times New Roman" w:cs="Times New Roman"/>
          <w:b/>
          <w:bCs/>
          <w:sz w:val="24"/>
          <w:lang w:val="uk-UA"/>
        </w:rPr>
        <w:t>ої</w:t>
      </w:r>
      <w:r w:rsidR="00957843" w:rsidRPr="009B50AE">
        <w:rPr>
          <w:rFonts w:ascii="Times New Roman" w:hAnsi="Times New Roman" w:cs="Times New Roman"/>
          <w:b/>
          <w:bCs/>
          <w:sz w:val="24"/>
          <w:lang w:val="uk-UA"/>
        </w:rPr>
        <w:t xml:space="preserve"> економік</w:t>
      </w:r>
      <w:r w:rsidR="002D3F0F">
        <w:rPr>
          <w:rFonts w:ascii="Times New Roman" w:hAnsi="Times New Roman" w:cs="Times New Roman"/>
          <w:b/>
          <w:bCs/>
          <w:sz w:val="24"/>
          <w:lang w:val="uk-UA"/>
        </w:rPr>
        <w:t>и</w:t>
      </w:r>
      <w:r w:rsidR="00957843" w:rsidRPr="009B50AE">
        <w:rPr>
          <w:rFonts w:ascii="Times New Roman" w:hAnsi="Times New Roman" w:cs="Times New Roman"/>
          <w:b/>
          <w:bCs/>
          <w:sz w:val="24"/>
          <w:lang w:val="uk-UA"/>
        </w:rPr>
        <w:t xml:space="preserve"> </w:t>
      </w:r>
      <w:r w:rsidRPr="009B50AE">
        <w:rPr>
          <w:rFonts w:ascii="Times New Roman" w:hAnsi="Times New Roman" w:cs="Times New Roman"/>
          <w:b/>
          <w:bCs/>
          <w:sz w:val="24"/>
          <w:lang w:val="uk-UA"/>
        </w:rPr>
        <w:t>важлив</w:t>
      </w:r>
      <w:r>
        <w:rPr>
          <w:rFonts w:ascii="Times New Roman" w:hAnsi="Times New Roman" w:cs="Times New Roman"/>
          <w:b/>
          <w:bCs/>
          <w:sz w:val="24"/>
          <w:lang w:val="uk-UA"/>
        </w:rPr>
        <w:t>е, оскільки:</w:t>
      </w:r>
    </w:p>
    <w:p w:rsidR="00CE18B4" w:rsidRPr="009B50AE" w:rsidRDefault="00957843" w:rsidP="005503BE">
      <w:pPr>
        <w:pStyle w:val="Default"/>
        <w:rPr>
          <w:rFonts w:ascii="Times New Roman" w:hAnsi="Times New Roman" w:cs="Times New Roman"/>
          <w:sz w:val="24"/>
          <w:lang w:val="uk-UA"/>
        </w:rPr>
      </w:pPr>
      <w:r w:rsidRPr="009B50AE">
        <w:rPr>
          <w:rFonts w:ascii="Times New Roman" w:hAnsi="Times New Roman" w:cs="Times New Roman"/>
          <w:sz w:val="24"/>
          <w:lang w:val="uk-UA"/>
        </w:rPr>
        <w:t>1) Оцін</w:t>
      </w:r>
      <w:r w:rsidR="005503BE">
        <w:rPr>
          <w:rFonts w:ascii="Times New Roman" w:hAnsi="Times New Roman" w:cs="Times New Roman"/>
          <w:sz w:val="24"/>
          <w:lang w:val="uk-UA"/>
        </w:rPr>
        <w:t>ювання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</w:t>
      </w:r>
      <w:r w:rsidR="005503BE">
        <w:rPr>
          <w:rFonts w:ascii="Times New Roman" w:hAnsi="Times New Roman" w:cs="Times New Roman"/>
          <w:sz w:val="24"/>
          <w:lang w:val="uk-UA"/>
        </w:rPr>
        <w:t xml:space="preserve">масштабів </w:t>
      </w:r>
      <w:r w:rsidRPr="009B50AE">
        <w:rPr>
          <w:rFonts w:ascii="Times New Roman" w:hAnsi="Times New Roman" w:cs="Times New Roman"/>
          <w:sz w:val="24"/>
          <w:lang w:val="uk-UA"/>
        </w:rPr>
        <w:t>тіньової діяльності в країнах корисна для ви</w:t>
      </w:r>
      <w:r w:rsidR="005503BE">
        <w:rPr>
          <w:rFonts w:ascii="Times New Roman" w:hAnsi="Times New Roman" w:cs="Times New Roman"/>
          <w:sz w:val="24"/>
          <w:lang w:val="uk-UA"/>
        </w:rPr>
        <w:t xml:space="preserve">рішення 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наскільки сильними та цілеспрямованими </w:t>
      </w:r>
      <w:r w:rsidR="005503BE">
        <w:rPr>
          <w:rFonts w:ascii="Times New Roman" w:hAnsi="Times New Roman" w:cs="Times New Roman"/>
          <w:sz w:val="24"/>
          <w:lang w:val="uk-UA"/>
        </w:rPr>
        <w:t>мають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бути заходи щодо її подолання. Скільки </w:t>
      </w:r>
      <w:r w:rsidR="005503BE" w:rsidRPr="009B50AE">
        <w:rPr>
          <w:rFonts w:ascii="Times New Roman" w:hAnsi="Times New Roman" w:cs="Times New Roman"/>
          <w:sz w:val="24"/>
          <w:lang w:val="uk-UA"/>
        </w:rPr>
        <w:t xml:space="preserve">держава 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очікує </w:t>
      </w:r>
      <w:r w:rsidR="005503BE">
        <w:rPr>
          <w:rFonts w:ascii="Times New Roman" w:hAnsi="Times New Roman" w:cs="Times New Roman"/>
          <w:sz w:val="24"/>
          <w:lang w:val="uk-UA"/>
        </w:rPr>
        <w:t xml:space="preserve">виграти </w:t>
      </w:r>
      <w:r w:rsidRPr="009B50AE">
        <w:rPr>
          <w:rFonts w:ascii="Times New Roman" w:hAnsi="Times New Roman" w:cs="Times New Roman"/>
          <w:sz w:val="24"/>
          <w:lang w:val="uk-UA"/>
        </w:rPr>
        <w:t>від боротьби з тіньовою економікою? Скільки вона готова витратити</w:t>
      </w:r>
      <w:r w:rsidR="005503BE">
        <w:rPr>
          <w:rFonts w:ascii="Times New Roman" w:hAnsi="Times New Roman" w:cs="Times New Roman"/>
          <w:sz w:val="24"/>
          <w:lang w:val="uk-UA"/>
        </w:rPr>
        <w:t xml:space="preserve"> на це</w:t>
      </w:r>
      <w:r w:rsidRPr="009B50AE">
        <w:rPr>
          <w:rFonts w:ascii="Times New Roman" w:hAnsi="Times New Roman" w:cs="Times New Roman"/>
          <w:sz w:val="24"/>
          <w:lang w:val="uk-UA"/>
        </w:rPr>
        <w:t>? (</w:t>
      </w:r>
      <w:r w:rsidR="005503BE">
        <w:rPr>
          <w:rFonts w:ascii="Times New Roman" w:hAnsi="Times New Roman" w:cs="Times New Roman"/>
          <w:sz w:val="24"/>
          <w:lang w:val="uk-UA"/>
        </w:rPr>
        <w:t>«</w:t>
      </w:r>
      <w:r w:rsidRPr="009B50AE">
        <w:rPr>
          <w:rFonts w:ascii="Times New Roman" w:hAnsi="Times New Roman" w:cs="Times New Roman"/>
          <w:sz w:val="24"/>
          <w:lang w:val="uk-UA"/>
        </w:rPr>
        <w:t>принцип квитк</w:t>
      </w:r>
      <w:r w:rsidR="005503BE">
        <w:rPr>
          <w:rFonts w:ascii="Times New Roman" w:hAnsi="Times New Roman" w:cs="Times New Roman"/>
          <w:sz w:val="24"/>
          <w:lang w:val="uk-UA"/>
        </w:rPr>
        <w:t>ового контролера»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9B50AE">
        <w:rPr>
          <w:rFonts w:ascii="Times New Roman" w:hAnsi="Times New Roman" w:cs="Times New Roman"/>
          <w:sz w:val="24"/>
          <w:lang w:val="uk-UA"/>
        </w:rPr>
        <w:t>Polese</w:t>
      </w:r>
      <w:proofErr w:type="spellEnd"/>
      <w:r w:rsidRPr="009B50AE">
        <w:rPr>
          <w:rFonts w:ascii="Times New Roman" w:hAnsi="Times New Roman" w:cs="Times New Roman"/>
          <w:sz w:val="24"/>
          <w:lang w:val="uk-UA"/>
        </w:rPr>
        <w:t xml:space="preserve"> 2009 р.)</w:t>
      </w:r>
    </w:p>
    <w:p w:rsidR="00CE18B4" w:rsidRPr="009B50AE" w:rsidRDefault="00957843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 w:rsidRPr="009B50AE">
        <w:rPr>
          <w:rFonts w:ascii="Times New Roman" w:hAnsi="Times New Roman" w:cs="Times New Roman"/>
          <w:sz w:val="24"/>
          <w:lang w:val="uk-UA"/>
        </w:rPr>
        <w:t>2) Тіньова економіка не рівномірно розподілена між секторами. Вимірювання її дає змогу приймати рішення щодо того, на які сектори</w:t>
      </w:r>
      <w:r w:rsidR="005503BE" w:rsidRPr="005503BE">
        <w:rPr>
          <w:rFonts w:ascii="Times New Roman" w:hAnsi="Times New Roman" w:cs="Times New Roman"/>
          <w:sz w:val="24"/>
          <w:lang w:val="uk-UA"/>
        </w:rPr>
        <w:t xml:space="preserve"> </w:t>
      </w:r>
      <w:r w:rsidR="005503BE">
        <w:rPr>
          <w:rFonts w:ascii="Times New Roman" w:hAnsi="Times New Roman" w:cs="Times New Roman"/>
          <w:sz w:val="24"/>
          <w:lang w:val="uk-UA"/>
        </w:rPr>
        <w:t>терміново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потрібно націлити коригувальні заходи.</w:t>
      </w:r>
    </w:p>
    <w:p w:rsidR="00CE18B4" w:rsidRPr="009B50AE" w:rsidRDefault="005503BE" w:rsidP="005503BE">
      <w:pPr>
        <w:pStyle w:val="Default"/>
        <w:rPr>
          <w:rFonts w:ascii="Times New Roman" w:hAnsi="Times New Roman" w:cs="Times New Roman"/>
          <w:b/>
          <w:bCs/>
          <w:sz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lang w:val="uk-UA"/>
        </w:rPr>
        <w:t>О</w:t>
      </w:r>
      <w:r w:rsidRPr="009B50AE">
        <w:rPr>
          <w:rFonts w:ascii="Times New Roman" w:hAnsi="Times New Roman" w:cs="Times New Roman"/>
          <w:b/>
          <w:bCs/>
          <w:sz w:val="24"/>
          <w:lang w:val="uk-UA"/>
        </w:rPr>
        <w:t>крім</w:t>
      </w:r>
      <w:r w:rsidR="00957843" w:rsidRPr="009B50AE">
        <w:rPr>
          <w:rFonts w:ascii="Times New Roman" w:hAnsi="Times New Roman" w:cs="Times New Roman"/>
          <w:b/>
          <w:bCs/>
          <w:sz w:val="24"/>
          <w:lang w:val="uk-UA"/>
        </w:rPr>
        <w:t xml:space="preserve"> того, тіньов</w:t>
      </w:r>
      <w:r>
        <w:rPr>
          <w:rFonts w:ascii="Times New Roman" w:hAnsi="Times New Roman" w:cs="Times New Roman"/>
          <w:b/>
          <w:bCs/>
          <w:sz w:val="24"/>
          <w:lang w:val="uk-UA"/>
        </w:rPr>
        <w:t>а</w:t>
      </w:r>
      <w:r w:rsidR="00957843" w:rsidRPr="009B50AE">
        <w:rPr>
          <w:rFonts w:ascii="Times New Roman" w:hAnsi="Times New Roman" w:cs="Times New Roman"/>
          <w:b/>
          <w:bCs/>
          <w:sz w:val="24"/>
          <w:lang w:val="uk-UA"/>
        </w:rPr>
        <w:t xml:space="preserve"> економік</w:t>
      </w:r>
      <w:r>
        <w:rPr>
          <w:rFonts w:ascii="Times New Roman" w:hAnsi="Times New Roman" w:cs="Times New Roman"/>
          <w:b/>
          <w:bCs/>
          <w:sz w:val="24"/>
          <w:lang w:val="uk-UA"/>
        </w:rPr>
        <w:t>а</w:t>
      </w:r>
      <w:r w:rsidR="00957843" w:rsidRPr="009B50AE">
        <w:rPr>
          <w:rFonts w:ascii="Times New Roman" w:hAnsi="Times New Roman" w:cs="Times New Roman"/>
          <w:b/>
          <w:bCs/>
          <w:sz w:val="24"/>
          <w:lang w:val="uk-UA"/>
        </w:rPr>
        <w:t xml:space="preserve"> мож</w:t>
      </w:r>
      <w:r>
        <w:rPr>
          <w:rFonts w:ascii="Times New Roman" w:hAnsi="Times New Roman" w:cs="Times New Roman"/>
          <w:b/>
          <w:bCs/>
          <w:sz w:val="24"/>
          <w:lang w:val="uk-UA"/>
        </w:rPr>
        <w:t>е</w:t>
      </w:r>
      <w:r w:rsidR="00957843" w:rsidRPr="009B50AE">
        <w:rPr>
          <w:rFonts w:ascii="Times New Roman" w:hAnsi="Times New Roman" w:cs="Times New Roman"/>
          <w:b/>
          <w:bCs/>
          <w:sz w:val="24"/>
          <w:lang w:val="uk-UA"/>
        </w:rPr>
        <w:t xml:space="preserve"> використовувати</w:t>
      </w:r>
      <w:r>
        <w:rPr>
          <w:rFonts w:ascii="Times New Roman" w:hAnsi="Times New Roman" w:cs="Times New Roman"/>
          <w:b/>
          <w:bCs/>
          <w:sz w:val="24"/>
          <w:lang w:val="uk-UA"/>
        </w:rPr>
        <w:t>ся</w:t>
      </w:r>
      <w:r w:rsidR="00957843" w:rsidRPr="009B50AE">
        <w:rPr>
          <w:rFonts w:ascii="Times New Roman" w:hAnsi="Times New Roman" w:cs="Times New Roman"/>
          <w:b/>
          <w:bCs/>
          <w:sz w:val="24"/>
          <w:lang w:val="uk-UA"/>
        </w:rPr>
        <w:t xml:space="preserve"> для дослідження ставлення громадян до політики</w:t>
      </w:r>
    </w:p>
    <w:p w:rsidR="00CE18B4" w:rsidRPr="009B50AE" w:rsidRDefault="00957843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 w:rsidRPr="009B50AE">
        <w:rPr>
          <w:rFonts w:ascii="Times New Roman" w:hAnsi="Times New Roman" w:cs="Times New Roman"/>
          <w:sz w:val="24"/>
          <w:lang w:val="uk-UA"/>
        </w:rPr>
        <w:t xml:space="preserve">Важливою складовою проекту є розгляд тіньових економік як </w:t>
      </w:r>
      <w:r w:rsidR="00581303">
        <w:rPr>
          <w:rFonts w:ascii="Times New Roman" w:hAnsi="Times New Roman" w:cs="Times New Roman"/>
          <w:sz w:val="24"/>
          <w:lang w:val="uk-UA"/>
        </w:rPr>
        <w:t>індикатор</w:t>
      </w:r>
      <w:r w:rsidR="00581303" w:rsidRPr="00581303">
        <w:rPr>
          <w:lang w:val="uk-UA"/>
        </w:rPr>
        <w:t xml:space="preserve"> </w:t>
      </w:r>
      <w:r w:rsidR="00581303" w:rsidRPr="00581303">
        <w:rPr>
          <w:rFonts w:ascii="Times New Roman" w:hAnsi="Times New Roman" w:cs="Times New Roman"/>
          <w:sz w:val="24"/>
          <w:lang w:val="uk-UA"/>
        </w:rPr>
        <w:t xml:space="preserve">ставлення громадян до закону та степеня ефективності закону </w:t>
      </w:r>
      <w:r w:rsidR="00581303">
        <w:rPr>
          <w:rFonts w:ascii="Times New Roman" w:hAnsi="Times New Roman" w:cs="Times New Roman"/>
          <w:sz w:val="24"/>
          <w:lang w:val="uk-UA"/>
        </w:rPr>
        <w:t>(або наскільки він дотримується</w:t>
      </w:r>
      <w:r w:rsidR="00581303" w:rsidRPr="00581303">
        <w:rPr>
          <w:rFonts w:ascii="Times New Roman" w:hAnsi="Times New Roman" w:cs="Times New Roman"/>
          <w:sz w:val="24"/>
          <w:lang w:val="uk-UA"/>
        </w:rPr>
        <w:t>).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Іншими словами, якщо одна компанія </w:t>
      </w:r>
      <w:r w:rsidR="00581303">
        <w:rPr>
          <w:rFonts w:ascii="Times New Roman" w:hAnsi="Times New Roman" w:cs="Times New Roman"/>
          <w:sz w:val="24"/>
          <w:lang w:val="uk-UA"/>
        </w:rPr>
        <w:t xml:space="preserve">не </w:t>
      </w:r>
      <w:r w:rsidRPr="009B50AE">
        <w:rPr>
          <w:rFonts w:ascii="Times New Roman" w:hAnsi="Times New Roman" w:cs="Times New Roman"/>
          <w:sz w:val="24"/>
          <w:lang w:val="uk-UA"/>
        </w:rPr>
        <w:t>задекларує свої доходи,</w:t>
      </w:r>
      <w:r w:rsidR="00581303">
        <w:rPr>
          <w:rFonts w:ascii="Times New Roman" w:hAnsi="Times New Roman" w:cs="Times New Roman"/>
          <w:sz w:val="24"/>
          <w:lang w:val="uk-UA"/>
        </w:rPr>
        <w:t xml:space="preserve"> то </w:t>
      </w:r>
      <w:r w:rsidR="0018016B">
        <w:rPr>
          <w:rFonts w:ascii="Times New Roman" w:hAnsi="Times New Roman" w:cs="Times New Roman"/>
          <w:sz w:val="24"/>
          <w:lang w:val="uk-UA"/>
        </w:rPr>
        <w:t>вона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діє незаконно. Але якщо занадто багато компаній бере участь у </w:t>
      </w:r>
      <w:r w:rsidR="00581303">
        <w:rPr>
          <w:rFonts w:ascii="Times New Roman" w:hAnsi="Times New Roman" w:cs="Times New Roman"/>
          <w:sz w:val="24"/>
          <w:lang w:val="uk-UA"/>
        </w:rPr>
        <w:t>податкових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шахрайствах,</w:t>
      </w:r>
      <w:r w:rsidR="00581303">
        <w:rPr>
          <w:rFonts w:ascii="Times New Roman" w:hAnsi="Times New Roman" w:cs="Times New Roman"/>
          <w:sz w:val="24"/>
          <w:lang w:val="uk-UA"/>
        </w:rPr>
        <w:t xml:space="preserve"> то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варто розглядати цю тенденцію як </w:t>
      </w:r>
      <w:r w:rsidR="00581303">
        <w:rPr>
          <w:rFonts w:ascii="Times New Roman" w:hAnsi="Times New Roman" w:cs="Times New Roman"/>
          <w:sz w:val="24"/>
          <w:lang w:val="uk-UA"/>
        </w:rPr>
        <w:t>«</w:t>
      </w:r>
      <w:r w:rsidRPr="009B50AE">
        <w:rPr>
          <w:rFonts w:ascii="Times New Roman" w:hAnsi="Times New Roman" w:cs="Times New Roman"/>
          <w:sz w:val="24"/>
          <w:lang w:val="uk-UA"/>
        </w:rPr>
        <w:t>зворотній зв'язок</w:t>
      </w:r>
      <w:r w:rsidR="00581303">
        <w:rPr>
          <w:rFonts w:ascii="Times New Roman" w:hAnsi="Times New Roman" w:cs="Times New Roman"/>
          <w:sz w:val="24"/>
          <w:lang w:val="uk-UA"/>
        </w:rPr>
        <w:t>»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</w:t>
      </w:r>
      <w:r w:rsidR="00581303">
        <w:rPr>
          <w:rFonts w:ascii="Times New Roman" w:hAnsi="Times New Roman" w:cs="Times New Roman"/>
          <w:sz w:val="24"/>
          <w:lang w:val="uk-UA"/>
        </w:rPr>
        <w:t>від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бізнес-сектору</w:t>
      </w:r>
      <w:r w:rsidR="00581303">
        <w:rPr>
          <w:rFonts w:ascii="Times New Roman" w:hAnsi="Times New Roman" w:cs="Times New Roman"/>
          <w:sz w:val="24"/>
          <w:lang w:val="uk-UA"/>
        </w:rPr>
        <w:t xml:space="preserve">, який сигналізує </w:t>
      </w:r>
      <w:r w:rsidRPr="009B50AE">
        <w:rPr>
          <w:rFonts w:ascii="Times New Roman" w:hAnsi="Times New Roman" w:cs="Times New Roman"/>
          <w:sz w:val="24"/>
          <w:lang w:val="uk-UA"/>
        </w:rPr>
        <w:t>про те, що деякі правила та закони не працюють належним чином або суб</w:t>
      </w:r>
      <w:r w:rsidR="00581303">
        <w:rPr>
          <w:rFonts w:ascii="Times New Roman" w:hAnsi="Times New Roman" w:cs="Times New Roman"/>
          <w:sz w:val="24"/>
          <w:lang w:val="uk-UA"/>
        </w:rPr>
        <w:t>’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єкти </w:t>
      </w:r>
      <w:r w:rsidR="00581303">
        <w:rPr>
          <w:rFonts w:ascii="Times New Roman" w:hAnsi="Times New Roman" w:cs="Times New Roman"/>
          <w:sz w:val="24"/>
          <w:lang w:val="uk-UA"/>
        </w:rPr>
        <w:t>економіки «</w:t>
      </w:r>
      <w:r w:rsidRPr="009B50AE">
        <w:rPr>
          <w:rFonts w:ascii="Times New Roman" w:hAnsi="Times New Roman" w:cs="Times New Roman"/>
          <w:sz w:val="24"/>
          <w:lang w:val="uk-UA"/>
        </w:rPr>
        <w:t>не згодні</w:t>
      </w:r>
      <w:r w:rsidR="00581303">
        <w:rPr>
          <w:rFonts w:ascii="Times New Roman" w:hAnsi="Times New Roman" w:cs="Times New Roman"/>
          <w:sz w:val="24"/>
          <w:lang w:val="uk-UA"/>
        </w:rPr>
        <w:t>»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з ними.</w:t>
      </w:r>
    </w:p>
    <w:p w:rsidR="00CE18B4" w:rsidRPr="009B50AE" w:rsidRDefault="00957843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 w:rsidRPr="009B50AE">
        <w:rPr>
          <w:rFonts w:ascii="Times New Roman" w:hAnsi="Times New Roman" w:cs="Times New Roman"/>
          <w:sz w:val="24"/>
          <w:u w:val="single"/>
          <w:lang w:val="uk-UA"/>
        </w:rPr>
        <w:t xml:space="preserve">Таким чином, вимірювання та розуміння тіньової економіки може допомогти уряду </w:t>
      </w:r>
      <w:r w:rsidR="00581303" w:rsidRPr="00581303">
        <w:rPr>
          <w:rFonts w:ascii="Times New Roman" w:hAnsi="Times New Roman" w:cs="Times New Roman"/>
          <w:sz w:val="24"/>
          <w:u w:val="single"/>
          <w:lang w:val="uk-UA"/>
        </w:rPr>
        <w:t xml:space="preserve">думати не лише про каральні заходи, але й, що більш важливо, визначити можливі шляхи </w:t>
      </w:r>
      <w:r w:rsidR="00581303">
        <w:rPr>
          <w:rFonts w:ascii="Times New Roman" w:hAnsi="Times New Roman" w:cs="Times New Roman"/>
          <w:sz w:val="24"/>
          <w:u w:val="single"/>
          <w:lang w:val="uk-UA"/>
        </w:rPr>
        <w:t xml:space="preserve">для </w:t>
      </w:r>
      <w:r w:rsidR="00581303" w:rsidRPr="00581303">
        <w:rPr>
          <w:rFonts w:ascii="Times New Roman" w:hAnsi="Times New Roman" w:cs="Times New Roman"/>
          <w:sz w:val="24"/>
          <w:u w:val="single"/>
          <w:lang w:val="uk-UA"/>
        </w:rPr>
        <w:t>виведення бізнесу з тіні</w:t>
      </w:r>
      <w:r w:rsidRPr="009B50AE">
        <w:rPr>
          <w:rFonts w:ascii="Times New Roman" w:hAnsi="Times New Roman" w:cs="Times New Roman"/>
          <w:sz w:val="24"/>
          <w:lang w:val="uk-UA"/>
        </w:rPr>
        <w:t>.</w:t>
      </w:r>
    </w:p>
    <w:p w:rsidR="00CE18B4" w:rsidRPr="009B50AE" w:rsidRDefault="00957843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 w:rsidRPr="009B50AE">
        <w:rPr>
          <w:rFonts w:ascii="Times New Roman" w:hAnsi="Times New Roman" w:cs="Times New Roman"/>
          <w:sz w:val="24"/>
          <w:lang w:val="uk-UA"/>
        </w:rPr>
        <w:t xml:space="preserve">Врешті-решт, дешевше </w:t>
      </w:r>
      <w:r w:rsidR="00581303" w:rsidRPr="00581303">
        <w:rPr>
          <w:rFonts w:ascii="Times New Roman" w:hAnsi="Times New Roman" w:cs="Times New Roman"/>
          <w:sz w:val="24"/>
          <w:lang w:val="uk-UA"/>
        </w:rPr>
        <w:t xml:space="preserve">та швидше регулювати (або формалізувати) бізнес-діяльність, аніж </w:t>
      </w:r>
      <w:r w:rsidR="00581303">
        <w:rPr>
          <w:rFonts w:ascii="Times New Roman" w:hAnsi="Times New Roman" w:cs="Times New Roman"/>
          <w:sz w:val="24"/>
          <w:lang w:val="uk-UA"/>
        </w:rPr>
        <w:t>«</w:t>
      </w:r>
      <w:r w:rsidR="00581303" w:rsidRPr="00581303">
        <w:rPr>
          <w:rFonts w:ascii="Times New Roman" w:hAnsi="Times New Roman" w:cs="Times New Roman"/>
          <w:sz w:val="24"/>
          <w:lang w:val="uk-UA"/>
        </w:rPr>
        <w:t>карати, знищувати та реконструювати</w:t>
      </w:r>
      <w:r w:rsidR="00581303">
        <w:rPr>
          <w:rFonts w:ascii="Times New Roman" w:hAnsi="Times New Roman" w:cs="Times New Roman"/>
          <w:sz w:val="24"/>
          <w:lang w:val="uk-UA"/>
        </w:rPr>
        <w:t>»</w:t>
      </w:r>
      <w:r w:rsidR="00581303" w:rsidRPr="00581303">
        <w:rPr>
          <w:rFonts w:ascii="Times New Roman" w:hAnsi="Times New Roman" w:cs="Times New Roman"/>
          <w:sz w:val="24"/>
          <w:lang w:val="uk-UA"/>
        </w:rPr>
        <w:t xml:space="preserve"> 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велику кількість компаній, що може </w:t>
      </w:r>
      <w:r w:rsidR="007D5134">
        <w:rPr>
          <w:rFonts w:ascii="Times New Roman" w:hAnsi="Times New Roman" w:cs="Times New Roman"/>
          <w:sz w:val="24"/>
          <w:lang w:val="uk-UA"/>
        </w:rPr>
        <w:t>с</w:t>
      </w:r>
      <w:r w:rsidRPr="009B50AE">
        <w:rPr>
          <w:rFonts w:ascii="Times New Roman" w:hAnsi="Times New Roman" w:cs="Times New Roman"/>
          <w:sz w:val="24"/>
          <w:lang w:val="uk-UA"/>
        </w:rPr>
        <w:t>повільнити економіку країни.</w:t>
      </w:r>
    </w:p>
    <w:p w:rsidR="007D5134" w:rsidRPr="009B50AE" w:rsidRDefault="007D5134" w:rsidP="007D5134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 w:rsidRPr="007D5134">
        <w:rPr>
          <w:rFonts w:ascii="Times New Roman" w:hAnsi="Times New Roman" w:cs="Times New Roman"/>
          <w:b/>
          <w:sz w:val="24"/>
          <w:lang w:val="uk-UA"/>
        </w:rPr>
        <w:lastRenderedPageBreak/>
        <w:t>Наше дослідження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</w:t>
      </w:r>
      <w:r w:rsidRPr="007D5134">
        <w:rPr>
          <w:rFonts w:ascii="Times New Roman" w:hAnsi="Times New Roman" w:cs="Times New Roman"/>
          <w:b/>
          <w:sz w:val="24"/>
          <w:lang w:val="uk-UA"/>
        </w:rPr>
        <w:t xml:space="preserve">базується на методології </w:t>
      </w:r>
      <w:proofErr w:type="spellStart"/>
      <w:r w:rsidRPr="007D5134">
        <w:rPr>
          <w:rFonts w:ascii="Times New Roman" w:hAnsi="Times New Roman" w:cs="Times New Roman"/>
          <w:b/>
          <w:sz w:val="24"/>
          <w:lang w:val="uk-UA"/>
        </w:rPr>
        <w:t>Putnins</w:t>
      </w:r>
      <w:proofErr w:type="spellEnd"/>
      <w:r w:rsidRPr="007D5134"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Pr="007D5134">
        <w:rPr>
          <w:rFonts w:ascii="Times New Roman" w:hAnsi="Times New Roman" w:cs="Times New Roman"/>
          <w:b/>
          <w:sz w:val="24"/>
          <w:lang w:val="uk-UA"/>
        </w:rPr>
        <w:t>and</w:t>
      </w:r>
      <w:proofErr w:type="spellEnd"/>
      <w:r w:rsidRPr="007D5134"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Pr="007D5134">
        <w:rPr>
          <w:rFonts w:ascii="Times New Roman" w:hAnsi="Times New Roman" w:cs="Times New Roman"/>
          <w:b/>
          <w:sz w:val="24"/>
          <w:lang w:val="uk-UA"/>
        </w:rPr>
        <w:t>Sauka</w:t>
      </w:r>
      <w:proofErr w:type="spellEnd"/>
      <w:r w:rsidRPr="007D5134">
        <w:rPr>
          <w:rFonts w:ascii="Times New Roman" w:hAnsi="Times New Roman" w:cs="Times New Roman"/>
          <w:b/>
          <w:sz w:val="24"/>
          <w:lang w:val="uk-UA"/>
        </w:rPr>
        <w:t xml:space="preserve"> (2015 р.),</w:t>
      </w:r>
      <w:r>
        <w:rPr>
          <w:rFonts w:ascii="Times New Roman" w:hAnsi="Times New Roman" w:cs="Times New Roman"/>
          <w:sz w:val="24"/>
          <w:lang w:val="uk-UA"/>
        </w:rPr>
        <w:t xml:space="preserve"> за якою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розміри тіньової економіки оцінюються на основі даних вибіркового опитування підприємств із застосуванням підходу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мікро-макро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моделювання, який </w:t>
      </w:r>
      <w:r w:rsidRPr="009B50AE">
        <w:rPr>
          <w:rFonts w:ascii="Times New Roman" w:hAnsi="Times New Roman" w:cs="Times New Roman"/>
          <w:sz w:val="24"/>
          <w:lang w:val="uk-UA"/>
        </w:rPr>
        <w:t>розділ</w:t>
      </w:r>
      <w:r>
        <w:rPr>
          <w:rFonts w:ascii="Times New Roman" w:hAnsi="Times New Roman" w:cs="Times New Roman"/>
          <w:sz w:val="24"/>
          <w:lang w:val="uk-UA"/>
        </w:rPr>
        <w:t>яє</w:t>
      </w:r>
      <w:r w:rsidRPr="009B50AE">
        <w:rPr>
          <w:rFonts w:ascii="Times New Roman" w:hAnsi="Times New Roman" w:cs="Times New Roman"/>
          <w:sz w:val="24"/>
          <w:lang w:val="uk-UA"/>
        </w:rPr>
        <w:t xml:space="preserve"> видимі та </w:t>
      </w:r>
      <w:r>
        <w:rPr>
          <w:rFonts w:ascii="Times New Roman" w:hAnsi="Times New Roman" w:cs="Times New Roman"/>
          <w:sz w:val="24"/>
          <w:lang w:val="uk-UA"/>
        </w:rPr>
        <w:t>приховані компоненти ВВП:</w:t>
      </w:r>
    </w:p>
    <w:p w:rsidR="007D5134" w:rsidRPr="009B50AE" w:rsidRDefault="007D5134" w:rsidP="007D5134">
      <w:pPr>
        <w:pStyle w:val="Default"/>
        <w:spacing w:after="100" w:afterAutospacing="1"/>
        <w:rPr>
          <w:rFonts w:ascii="Times New Roman" w:hAnsi="Times New Roman" w:cs="Times New Roman"/>
          <w:sz w:val="22"/>
          <w:szCs w:val="22"/>
          <w:lang w:val="uk-UA"/>
        </w:rPr>
      </w:pPr>
      <w:r w:rsidRPr="009B50AE">
        <w:rPr>
          <w:rFonts w:ascii="Times New Roman" w:hAnsi="Times New Roman" w:cs="Times New Roman"/>
          <w:noProof/>
          <w:sz w:val="22"/>
          <w:szCs w:val="22"/>
          <w:lang w:val="uk-UA" w:eastAsia="uk-UA" w:bidi="ar-SA"/>
        </w:rPr>
        <mc:AlternateContent>
          <mc:Choice Requires="wpg">
            <w:drawing>
              <wp:inline distT="0" distB="0" distL="0" distR="0" wp14:anchorId="2BC88564" wp14:editId="46B2284A">
                <wp:extent cx="6687496" cy="3592704"/>
                <wp:effectExtent l="0" t="0" r="0" b="8255"/>
                <wp:docPr id="58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496" cy="3592704"/>
                          <a:chOff x="0" y="0"/>
                          <a:chExt cx="9069054" cy="4708462"/>
                        </a:xfrm>
                      </wpg:grpSpPr>
                      <wpg:grpSp>
                        <wpg:cNvPr id="59" name="Group 27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9069054" cy="4708462"/>
                            <a:chOff x="0" y="0"/>
                            <a:chExt cx="14246" cy="8224"/>
                          </a:xfrm>
                        </wpg:grpSpPr>
                        <wps:wsp>
                          <wps:cNvPr id="60" name="AutoShape 28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386" y="163"/>
                              <a:ext cx="13860" cy="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8" y="0"/>
                              <a:ext cx="4824" cy="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D5134" w:rsidRPr="002E4775" w:rsidRDefault="007D5134" w:rsidP="007D5134">
                                <w:pPr>
                                  <w:pStyle w:val="a5"/>
                                  <w:spacing w:before="0" w:after="20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4775"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1. Дохід від усієї економічної діяльності (теоретичний ВВП)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2" y="1377"/>
                              <a:ext cx="3989" cy="8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D5134" w:rsidRPr="002E4775" w:rsidRDefault="007D5134" w:rsidP="007D5134">
                                <w:pPr>
                                  <w:pStyle w:val="a5"/>
                                  <w:spacing w:before="0" w:after="20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4775"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2. Дохід від виробництва          ЛЕГАЛЬНИХ товарів/послуг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242"/>
                              <a:ext cx="3672" cy="9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D5134" w:rsidRPr="002E4775" w:rsidRDefault="007D5134" w:rsidP="007D5134">
                                <w:pPr>
                                  <w:pStyle w:val="a5"/>
                                  <w:spacing w:before="0" w:after="20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4775"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6. Дохід ЗАДЕКЛАРОВАНИЙ та цілком ПРОЗОРИЙ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29" y="1377"/>
                              <a:ext cx="3917" cy="8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D5134" w:rsidRPr="002E4775" w:rsidRDefault="007D5134" w:rsidP="007D5134">
                                <w:pPr>
                                  <w:pStyle w:val="a5"/>
                                  <w:spacing w:before="0" w:after="20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4775"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3. Дохід від виробництва          НЕЛЕГАЛЬНИХ товарів/послуг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6" y="2703"/>
                              <a:ext cx="4661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D5134" w:rsidRPr="002E4775" w:rsidRDefault="007D5134" w:rsidP="007D5134">
                                <w:pPr>
                                  <w:pStyle w:val="a5"/>
                                  <w:spacing w:before="0" w:after="20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4775"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5. Дохід від </w:t>
                                </w:r>
                                <w:r w:rsidRPr="002E4775"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br/>
                                  <w:t>НЕЗАРЕЄСТРОВАНИХ виробників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3" y="2683"/>
                              <a:ext cx="4378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D5134" w:rsidRPr="002E4775" w:rsidRDefault="007D5134" w:rsidP="007D5134">
                                <w:pPr>
                                  <w:pStyle w:val="a5"/>
                                  <w:spacing w:before="0" w:after="20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4775"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4. Дохід від </w:t>
                                </w:r>
                                <w:r w:rsidRPr="002E4775"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br/>
                                  <w:t>ЗАРЕЄСТРОВАНИХ виробників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AutoShape 38"/>
                          <wps:cNvSpPr>
                            <a:spLocks/>
                          </wps:cNvSpPr>
                          <wps:spPr bwMode="auto">
                            <a:xfrm rot="16200000">
                              <a:off x="1882" y="5375"/>
                              <a:ext cx="540" cy="3357"/>
                            </a:xfrm>
                            <a:prstGeom prst="leftBrace">
                              <a:avLst>
                                <a:gd name="adj1" fmla="val 36049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AutoShape 39"/>
                          <wps:cNvSpPr>
                            <a:spLocks/>
                          </wps:cNvSpPr>
                          <wps:spPr bwMode="auto">
                            <a:xfrm rot="16200000">
                              <a:off x="7918" y="2853"/>
                              <a:ext cx="540" cy="8480"/>
                            </a:xfrm>
                            <a:prstGeom prst="leftBrace">
                              <a:avLst>
                                <a:gd name="adj1" fmla="val 166667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1" y="7324"/>
                              <a:ext cx="252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5134" w:rsidRPr="002E4775" w:rsidRDefault="007D5134" w:rsidP="007D5134">
                                <w:pPr>
                                  <w:pStyle w:val="a5"/>
                                  <w:spacing w:before="0" w:after="20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4775"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ПРОЗОРА </w:t>
                                </w:r>
                                <w:r w:rsidRPr="002E4775"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br/>
                                  <w:t>ЕКОНОМІКА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3" y="7316"/>
                              <a:ext cx="3059" cy="8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5134" w:rsidRPr="002E4775" w:rsidRDefault="007D5134" w:rsidP="007D5134">
                                <w:pPr>
                                  <w:pStyle w:val="a5"/>
                                  <w:spacing w:before="0" w:after="20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4775"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ПРИХОВАНА </w:t>
                                </w:r>
                                <w:r w:rsidRPr="002E4775"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br/>
                                  <w:t>ЕКОНОМІКА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Line 42"/>
                          <wps:cNvCnPr/>
                          <wps:spPr bwMode="auto">
                            <a:xfrm>
                              <a:off x="1964" y="5229"/>
                              <a:ext cx="1" cy="15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43"/>
                          <wps:cNvCnPr/>
                          <wps:spPr bwMode="auto">
                            <a:xfrm>
                              <a:off x="11441" y="2211"/>
                              <a:ext cx="1" cy="464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45"/>
                          <wps:cNvCnPr/>
                          <wps:spPr bwMode="auto">
                            <a:xfrm flipH="1">
                              <a:off x="8093" y="3583"/>
                              <a:ext cx="1" cy="21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46"/>
                          <wps:cNvCnPr/>
                          <wps:spPr bwMode="auto">
                            <a:xfrm flipH="1">
                              <a:off x="5181" y="5178"/>
                              <a:ext cx="2" cy="56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" name="AutoShape 4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6830" y="248"/>
                              <a:ext cx="641" cy="1710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" name="AutoShape 49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8777" y="10"/>
                              <a:ext cx="623" cy="2167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5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576" y="2925"/>
                              <a:ext cx="659" cy="1976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52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6724" y="1714"/>
                              <a:ext cx="540" cy="1399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" name="AutoShape 5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4824" y="1212"/>
                              <a:ext cx="540" cy="2402"/>
                            </a:xfrm>
                            <a:prstGeom prst="bentConnector3">
                              <a:avLst>
                                <a:gd name="adj1" fmla="val 4999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0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2473696" y="2250716"/>
                            <a:ext cx="840740" cy="182880"/>
                          </a:xfrm>
                          <a:prstGeom prst="bentConnector3">
                            <a:avLst>
                              <a:gd name="adj1" fmla="val 8778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502109" y="2428678"/>
                            <a:ext cx="1839597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5134" w:rsidRPr="002E4775" w:rsidRDefault="007D5134" w:rsidP="007D5134">
                              <w:pPr>
                                <w:pStyle w:val="a5"/>
                                <w:kinsoku w:val="0"/>
                                <w:overflowPunct w:val="0"/>
                                <w:spacing w:before="0" w:after="0"/>
                                <w:jc w:val="center"/>
                                <w:textAlignment w:val="baseline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775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7. Дохід НЕЗАДЕ</w:t>
                              </w:r>
                              <w:r w:rsidRPr="002E4775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К</w:t>
                              </w:r>
                              <w:r w:rsidRPr="002E4775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ЛАРОВАНИЙ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459363" y="3251468"/>
                            <a:ext cx="1794461" cy="468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5134" w:rsidRPr="002E4775" w:rsidRDefault="007D5134" w:rsidP="007D5134">
                              <w:pPr>
                                <w:pStyle w:val="a5"/>
                                <w:kinsoku w:val="0"/>
                                <w:overflowPunct w:val="0"/>
                                <w:spacing w:before="0" w:after="0"/>
                                <w:jc w:val="center"/>
                                <w:textAlignment w:val="baseline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775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ТІНЬОВА </w:t>
                              </w:r>
                              <w:r w:rsidRPr="002E4775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>ЕКОНОМІКА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Line 46"/>
                        <wps:cNvCnPr/>
                        <wps:spPr bwMode="auto">
                          <a:xfrm flipH="1">
                            <a:off x="3313801" y="3613929"/>
                            <a:ext cx="635" cy="323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519325" y="3235043"/>
                            <a:ext cx="1861698" cy="48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5134" w:rsidRPr="002E4775" w:rsidRDefault="007D5134" w:rsidP="007D5134">
                              <w:pPr>
                                <w:pStyle w:val="a5"/>
                                <w:kinsoku w:val="0"/>
                                <w:overflowPunct w:val="0"/>
                                <w:spacing w:before="0" w:after="0"/>
                                <w:jc w:val="center"/>
                                <w:textAlignment w:val="baseline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4775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НЕЗАРЕЄСТРОВАНІ КОМПАНІЇ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Line 46"/>
                        <wps:cNvCnPr/>
                        <wps:spPr bwMode="auto">
                          <a:xfrm flipH="1">
                            <a:off x="5194984" y="3619289"/>
                            <a:ext cx="635" cy="323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4" o:spid="_x0000_s1026" style="width:526.55pt;height:282.9pt;mso-position-horizontal-relative:char;mso-position-vertical-relative:line" coordsize="90690,47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">
                <v:group id="Group 27" o:spid="_x0000_s1027" style="position:absolute;width:90690;height:47084" coordsize="14246,8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o:lock v:ext="edit" aspectratio="t"/>
                  <v:rect id="AutoShape 28" o:spid="_x0000_s1028" style="position:absolute;left:386;top:163;width:13860;height:7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EYsIA&#10;AADbAAAADwAAAGRycy9kb3ducmV2LnhtbERPTWuDQBC9F/Iflgn0Upq1OUix2UgQQiQUQk2a8+BO&#10;VeLOqrtV8++zh0KPj/e9SWfTipEG11hW8LaKQBCXVjdcKbic96/vIJxH1thaJgV3cpBuF08bTLSd&#10;+IvGwlcihLBLUEHtfZdI6cqaDLqV7YgD92MHgz7AoZJ6wCmEm1auoyiWBhsODTV2lNVU3opfo2Aq&#10;T+P1/HmQp5drbrnP+6z4Pir1vJx3HyA8zf5f/OfOtYI4rA9fw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oRiwgAAANsAAAAPAAAAAAAAAAAAAAAAAJgCAABkcnMvZG93&#10;bnJldi54bWxQSwUGAAAAAAQABAD1AAAAhwMAAAAA&#10;" filled="f" stroked="f">
                    <o:lock v:ext="edit" aspectratio="t" text="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29" type="#_x0000_t202" style="position:absolute;left:5348;width:4824;height: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  <v:textbox>
                      <w:txbxContent>
                        <w:p w:rsidR="007D5134" w:rsidRPr="002E4775" w:rsidRDefault="007D5134" w:rsidP="007D5134">
                          <w:pPr>
                            <w:pStyle w:val="a5"/>
                            <w:spacing w:before="0" w:after="20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E4775"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1. Дохід від усієї економічної діяльності (теоретичний ВВП)</w:t>
                          </w:r>
                        </w:p>
                      </w:txbxContent>
                    </v:textbox>
                  </v:shape>
                  <v:shape id="Text Box 30" o:spid="_x0000_s1030" type="#_x0000_t202" style="position:absolute;left:3672;top:1377;width:3989;height: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ER8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0gn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xEfEAAAA2wAAAA8AAAAAAAAAAAAAAAAAmAIAAGRycy9k&#10;b3ducmV2LnhtbFBLBQYAAAAABAAEAPUAAACJAwAAAAA=&#10;">
                    <v:textbox>
                      <w:txbxContent>
                        <w:p w:rsidR="007D5134" w:rsidRPr="002E4775" w:rsidRDefault="007D5134" w:rsidP="007D5134">
                          <w:pPr>
                            <w:pStyle w:val="a5"/>
                            <w:spacing w:before="0" w:after="20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E4775"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2. Дохід від виробництва          ЛЕГАЛЬНИХ товарів/послуг</w:t>
                          </w:r>
                        </w:p>
                      </w:txbxContent>
                    </v:textbox>
                  </v:shape>
                  <v:shape id="Text Box 31" o:spid="_x0000_s1031" type="#_x0000_t202" style="position:absolute;top:4242;width:3672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  <v:textbox>
                      <w:txbxContent>
                        <w:p w:rsidR="007D5134" w:rsidRPr="002E4775" w:rsidRDefault="007D5134" w:rsidP="007D5134">
                          <w:pPr>
                            <w:pStyle w:val="a5"/>
                            <w:spacing w:before="0" w:after="20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E4775"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6. Дохід ЗАДЕКЛАРОВАНИЙ та цілком ПРОЗОРИЙ</w:t>
                          </w:r>
                        </w:p>
                      </w:txbxContent>
                    </v:textbox>
                  </v:shape>
                  <v:shape id="Text Box 33" o:spid="_x0000_s1032" type="#_x0000_t202" style="position:absolute;left:9029;top:1377;width:3917;height: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<v:textbox>
                      <w:txbxContent>
                        <w:p w:rsidR="007D5134" w:rsidRPr="002E4775" w:rsidRDefault="007D5134" w:rsidP="007D5134">
                          <w:pPr>
                            <w:pStyle w:val="a5"/>
                            <w:spacing w:before="0" w:after="20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E4775"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3. Дохід від виробництва          НЕЛЕГАЛЬНИХ товарів/послуг</w:t>
                          </w:r>
                        </w:p>
                      </w:txbxContent>
                    </v:textbox>
                  </v:shape>
                  <v:shape id="Text Box 34" o:spid="_x0000_s1033" type="#_x0000_t202" style="position:absolute;left:6276;top:2703;width:4661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      <v:textbox>
                      <w:txbxContent>
                        <w:p w:rsidR="007D5134" w:rsidRPr="002E4775" w:rsidRDefault="007D5134" w:rsidP="007D5134">
                          <w:pPr>
                            <w:pStyle w:val="a5"/>
                            <w:spacing w:before="0" w:after="20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E4775"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5. Дохід від </w:t>
                          </w:r>
                          <w:r w:rsidRPr="002E4775"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  <w:t>НЕЗАРЕЄСТРОВАНИХ виробників</w:t>
                          </w:r>
                        </w:p>
                      </w:txbxContent>
                    </v:textbox>
                  </v:shape>
                  <v:shape id="Text Box 37" o:spid="_x0000_s1034" type="#_x0000_t202" style="position:absolute;left:1623;top:2683;width:4378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CRMQA&#10;AADb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BN4f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UwkTEAAAA2wAAAA8AAAAAAAAAAAAAAAAAmAIAAGRycy9k&#10;b3ducmV2LnhtbFBLBQYAAAAABAAEAPUAAACJAwAAAAA=&#10;">
                    <v:textbox>
                      <w:txbxContent>
                        <w:p w:rsidR="007D5134" w:rsidRPr="002E4775" w:rsidRDefault="007D5134" w:rsidP="007D5134">
                          <w:pPr>
                            <w:pStyle w:val="a5"/>
                            <w:spacing w:before="0" w:after="20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E4775"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4. Дохід від </w:t>
                          </w:r>
                          <w:r w:rsidRPr="002E4775"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  <w:t>ЗАРЕЄСТРОВАНИХ виробників</w:t>
                          </w:r>
                        </w:p>
                      </w:txbxContent>
                    </v:textbox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utoShape 38" o:spid="_x0000_s1035" type="#_x0000_t87" style="position:absolute;left:1882;top:5375;width:540;height:335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Gd9sMA&#10;AADbAAAADwAAAGRycy9kb3ducmV2LnhtbESPQWvCQBSE7wX/w/KE3nSjUKupq4hEsZeCtnh+ZF+z&#10;0ezbkN1o9Ne7BaHHYWa+YebLzlbiQo0vHSsYDRMQxLnTJRcKfr43gykIH5A1Vo5JwY08LBe9lzmm&#10;2l15T5dDKESEsE9RgQmhTqX0uSGLfuhq4uj9usZiiLIppG7wGuG2kuMkmUiLJccFgzWtDeXnQ2sV&#10;3LNQzbKjzNrtdmTKE369fXKr1Gu/W32ACNSF//CzvdMKJu/w9y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Gd9sMAAADbAAAADwAAAAAAAAAAAAAAAACYAgAAZHJzL2Rv&#10;d25yZXYueG1sUEsFBgAAAAAEAAQA9QAAAIgDAAAAAA==&#10;" adj="1253">
                    <v:shadow color="black" opacity="49150f" offset=".74833mm,.74833mm"/>
                  </v:shape>
                  <v:shape id="AutoShape 39" o:spid="_x0000_s1036" type="#_x0000_t87" style="position:absolute;left:7918;top:2853;width:540;height:848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go8AA&#10;AADbAAAADwAAAGRycy9kb3ducmV2LnhtbERPz2vCMBS+C/sfwhvspqnCOumMIhsOr3MVPD6bt6Zb&#10;8xKSaLv/fjkIHj++36vNaHtxpRA7xwrmswIEceN0x62C+ms3XYKICVlj75gU/FGEzfphssJKu4E/&#10;6XpIrcghHCtUYFLylZSxMWQxzpwnzty3CxZThqGVOuCQw20vF0VRSosd5waDnt4MNb+Hi1VwfLYv&#10;xh/T++lS7sfhx4f6ozwr9fQ4bl9BJBrTXXxz77WCMo/NX/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sgo8AAAADbAAAADwAAAAAAAAAAAAAAAACYAgAAZHJzL2Rvd25y&#10;ZXYueG1sUEsFBgAAAAAEAAQA9QAAAIUDAAAAAA==&#10;" adj="2292">
                    <v:shadow color="black" opacity="49150f" offset=".74833mm,.74833mm"/>
                  </v:shape>
                  <v:shape id="Text Box 40" o:spid="_x0000_s1037" type="#_x0000_t202" style="position:absolute;left:851;top:7324;width:25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  <v:textbox>
                      <w:txbxContent>
                        <w:p w:rsidR="007D5134" w:rsidRPr="002E4775" w:rsidRDefault="007D5134" w:rsidP="007D5134">
                          <w:pPr>
                            <w:pStyle w:val="a5"/>
                            <w:spacing w:before="0" w:after="20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E4775"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ПРОЗОРА </w:t>
                          </w:r>
                          <w:r w:rsidRPr="002E4775"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  <w:t>ЕКОНОМІКА</w:t>
                          </w:r>
                        </w:p>
                      </w:txbxContent>
                    </v:textbox>
                  </v:shape>
                  <v:shape id="Text Box 41" o:spid="_x0000_s1038" type="#_x0000_t202" style="position:absolute;left:6563;top:7316;width:3059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<v:textbox>
                      <w:txbxContent>
                        <w:p w:rsidR="007D5134" w:rsidRPr="002E4775" w:rsidRDefault="007D5134" w:rsidP="007D5134">
                          <w:pPr>
                            <w:pStyle w:val="a5"/>
                            <w:spacing w:before="0" w:after="20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E4775"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ПРИХОВАНА </w:t>
                          </w:r>
                          <w:r w:rsidRPr="002E4775"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  <w:t>ЕКОНОМІКА</w:t>
                          </w:r>
                        </w:p>
                      </w:txbxContent>
                    </v:textbox>
                  </v:shape>
                  <v:line id="Line 42" o:spid="_x0000_s1039" style="position:absolute;visibility:visible;mso-wrap-style:square" from="1964,5229" to="1965,6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Qh4MUAAADbAAAADwAAAGRycy9kb3ducmV2LnhtbESPQWvCQBSE70L/w/IK3nRjkRpSN0Fa&#10;RA+taOylt8fuaxKafRuyq6b99V1B8DjMzDfMshhsK87U+8axgtk0AUGsnWm4UvB5XE9SED4gG2wd&#10;k4Jf8lDkD6MlZsZd+EDnMlQiQthnqKAOocuk9Lomi37qOuLofbveYoiyr6Tp8RLhtpVPSfIsLTYc&#10;F2rs6LUm/VOerALjho+v3bF622u98fNVSFP/967U+HFYvYAINIR7+NbeGgWLGVy/xB8g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MQh4MUAAADbAAAADwAAAAAAAAAA&#10;AAAAAAChAgAAZHJzL2Rvd25yZXYueG1sUEsFBgAAAAAEAAQA+QAAAJMDAAAAAA==&#10;">
                    <v:stroke endarrow="block"/>
                    <v:shadow color="black" opacity="49150f" offset=".74833mm,.74833mm"/>
                  </v:line>
                  <v:line id="Line 43" o:spid="_x0000_s1040" style="position:absolute;visibility:visible;mso-wrap-style:square" from="11441,2211" to="11442,6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a/l8QAAADbAAAADwAAAGRycy9kb3ducmV2LnhtbESPQWvCQBSE74X+h+UVvNVNRTSkriKK&#10;6EGLxl56e+y+JqHZtyG7avTXuwXB4zAz3zCTWWdrcabWV44VfPQTEMTamYoLBd/H1XsKwgdkg7Vj&#10;UnAlD7Pp68sEM+MufKBzHgoRIewzVFCG0GRSel2SRd93DXH0fl1rMUTZFtK0eIlwW8tBkoykxYrj&#10;QokNLUrSf/nJKjCu2/18HYvlXuu1H85DmvrbVqneWzf/BBGoC8/wo70xCsYD+P8Sf4C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Fr+XxAAAANsAAAAPAAAAAAAAAAAA&#10;AAAAAKECAABkcnMvZG93bnJldi54bWxQSwUGAAAAAAQABAD5AAAAkgMAAAAA&#10;">
                    <v:stroke endarrow="block"/>
                    <v:shadow color="black" opacity="49150f" offset=".74833mm,.74833mm"/>
                  </v:line>
                  <v:line id="Line 45" o:spid="_x0000_s1041" style="position:absolute;flip:x;visibility:visible;mso-wrap-style:square" from="8093,3583" to="8094,5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jQ/8YAAADbAAAADwAAAGRycy9kb3ducmV2LnhtbESP3WrCQBSE7wu+w3KE3hTdaKFqdJW2&#10;UJSKgj94fcgek2j2bJpdY+rTu0Khl8PMfMNMZo0pRE2Vyy0r6HUjEMSJ1TmnCva7r84QhPPIGgvL&#10;pOCXHMymracJxtpeeUP11qciQNjFqCDzvoyldElGBl3XlsTBO9rKoA+ySqWu8BrgppD9KHqTBnMO&#10;CxmW9JlRct5ejIJovlrZ20/vtK6X30ccvfQXH+6g1HO7eR+D8NT4//Bfe6EVDF7h8SX8ADm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40P/GAAAA2wAAAA8AAAAAAAAA&#10;AAAAAAAAoQIAAGRycy9kb3ducmV2LnhtbFBLBQYAAAAABAAEAPkAAACUAwAAAAA=&#10;">
                    <v:stroke endarrow="block"/>
                    <v:shadow color="black" opacity="49150f" offset=".74833mm,.74833mm"/>
                  </v:line>
                  <v:line id="Line 46" o:spid="_x0000_s1042" style="position:absolute;flip:x;visibility:visible;mso-wrap-style:square" from="5181,5178" to="5183,5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FIi8YAAADbAAAADwAAAGRycy9kb3ducmV2LnhtbESP3WrCQBSE7wu+w3KE3hTdKKVqdJW2&#10;UJSKgj94fcgek2j2bJpdY+rTu0Khl8PMfMNMZo0pRE2Vyy0r6HUjEMSJ1TmnCva7r84QhPPIGgvL&#10;pOCXHMymracJxtpeeUP11qciQNjFqCDzvoyldElGBl3XlsTBO9rKoA+ySqWu8BrgppD9KHqTBnMO&#10;CxmW9JlRct5ejIJovlrZ20/vtK6X30ccvfQXH+6g1HO7eR+D8NT4//Bfe6EVDF7h8SX8ADm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RSIvGAAAA2wAAAA8AAAAAAAAA&#10;AAAAAAAAoQIAAGRycy9kb3ducmV2LnhtbFBLBQYAAAAABAAEAPkAAACUAwAAAAA=&#10;">
                    <v:stroke endarrow="block"/>
                    <v:shadow color="black" opacity="49150f" offset=".74833mm,.74833mm"/>
                  </v:lin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48" o:spid="_x0000_s1043" type="#_x0000_t34" style="position:absolute;left:6830;top:248;width:641;height:171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7LNsMAAADbAAAADwAAAGRycy9kb3ducmV2LnhtbESPX2vCQBDE3wv9DscWfKuXVqwavYhV&#10;CtI3/+HrktsmIdm9kDs1fvueUOjjMDO/YRbLnht1pc5XTgy8DRNQJLmzlRQGjoev1ykoH1AsNk7I&#10;wJ08LLPnpwWm1t1kR9d9KFSEiE/RQBlCm2rt85IY/dC1JNH7cR1jiLIrtO3wFuHc6Pck+dCMlcSF&#10;Eltal5TX+wsb+OTvgk92POLZZlVvzi0djv3FmMFLv5qDCtSH//Bfe2sNTMbw+BJ/gM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eyzbDAAAA2wAAAA8AAAAAAAAAAAAA&#10;AAAAoQIAAGRycy9kb3ducmV2LnhtbFBLBQYAAAAABAAEAPkAAACRAwAAAAA=&#10;">
                    <v:shadow color="black" opacity="49150f" offset=".74833mm,.74833mm"/>
                  </v:shape>
                  <v:shape id="AutoShape 49" o:spid="_x0000_s1044" type="#_x0000_t34" style="position:absolute;left:8777;top:10;width:623;height:216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zbWMQAAADbAAAADwAAAGRycy9kb3ducmV2LnhtbESPQWsCMRSE70L/Q3iF3jTbFmxdzS5L&#10;i6DeqvXg7bF57m67eQlJ1PXfm0LB4zAz3zCLcjC9OJMPnWUFz5MMBHFtdceNgu/dcvwOIkRkjb1l&#10;UnClAGXxMFpgru2Fv+i8jY1IEA45KmhjdLmUoW7JYJhYR5y8o/UGY5K+kdrjJcFNL1+ybCoNdpwW&#10;WnT00VL9uz0ZBcOsl/t1VV03r7Pd4Sd8uspnTqmnx6Gag4g0xHv4v73SCt6m8Pcl/QBZ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NtYxAAAANsAAAAPAAAAAAAAAAAA&#10;AAAAAKECAABkcnMvZG93bnJldi54bWxQSwUGAAAAAAQABAD5AAAAkgMAAAAA&#10;">
                    <v:shadow color="black" opacity="49150f" offset=".74833mm,.74833mm"/>
                  </v:shape>
                  <v:shape id="AutoShape 50" o:spid="_x0000_s1045" type="#_x0000_t34" style="position:absolute;left:2576;top:2925;width:659;height:197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Dw2sMAAADbAAAADwAAAGRycy9kb3ducmV2LnhtbESPQWvCQBSE74L/YXlCb7rR0tqmbkQr&#10;Bemt0dLrI/tMQvLehuyq6b93CwWPw8x8w6zWA7fqQr2vnRiYzxJQJIWztZQGjoeP6QsoH1Astk7I&#10;wC95WGfj0QpT667yRZc8lCpCxKdooAqhS7X2RUWMfuY6kuidXM8YouxLbXu8Rji3epEkz5qxlrhQ&#10;YUfvFRVNfmYDW/4s+ds+PfLrbtPsfjo6HIezMQ+TYfMGKtAQ7uH/9t4aWC7h70v8ATq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5A8NrDAAAA2wAAAA8AAAAAAAAAAAAA&#10;AAAAoQIAAGRycy9kb3ducmV2LnhtbFBLBQYAAAAABAAEAPkAAACRAwAAAAA=&#10;">
                    <v:shadow color="black" opacity="49150f" offset=".74833mm,.74833mm"/>
                  </v:shape>
                  <v:shape id="AutoShape 52" o:spid="_x0000_s1046" type="#_x0000_t34" style="position:absolute;left:6724;top:1714;width:540;height:1399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/qscEAAADbAAAADwAAAGRycy9kb3ducmV2LnhtbERPu27CMBTdK/UfrFuJrTgtEoWAE0VF&#10;SNCtPAa2q/g2SRtfW7aB8Pf1gMR4dN7LcjC9uJAPnWUFb+MMBHFtdceNgsN+/ToDESKyxt4yKbhR&#10;gLJ4flpiru2Vv+myi41IIRxyVNDG6HIpQ92SwTC2jjhxP9YbjAn6RmqP1xRuevmeZVNpsOPU0KKj&#10;z5bqv93ZKBjmvTxuq+r2NZnvT79h5SqfOaVGL0O1ABFpiA/x3b3RCj7S2PQl/QBZ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P+qxwQAAANsAAAAPAAAAAAAAAAAAAAAA&#10;AKECAABkcnMvZG93bnJldi54bWxQSwUGAAAAAAQABAD5AAAAjwMAAAAA&#10;">
                    <v:shadow color="black" opacity="49150f" offset=".74833mm,.74833mm"/>
                  </v:shape>
                  <v:shape id="AutoShape 53" o:spid="_x0000_s1047" type="#_x0000_t34" style="position:absolute;left:4824;top:1212;width:540;height:2402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PBM8IAAADbAAAADwAAAGRycy9kb3ducmV2LnhtbESPX2vCQBDE3wt+h2MF3+pFxarRU2xF&#10;KH3zH74uuTUJZvdC7tT47b1CoY/DzPyGWaxartSdGl86MTDoJ6BIMmdLyQ0cD9v3KSgfUCxWTsjA&#10;kzyslp23BabWPWRH933IVYSIT9FAEUKdau2zghh939Uk0bu4hjFE2eTaNviIcK70MEk+NGMpcaHA&#10;mr4Kyq77Gxv45J+cT3Y84tlmfd2cazoc25sxvW67noMK1Ib/8F/72xqYzOD3S/wBe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PBM8IAAADbAAAADwAAAAAAAAAAAAAA&#10;AAChAgAAZHJzL2Rvd25yZXYueG1sUEsFBgAAAAAEAAQA+QAAAJADAAAAAA==&#10;">
                    <v:shadow color="black" opacity="49150f" offset=".74833mm,.74833mm"/>
                  </v:shape>
                </v:group>
                <v:shape id="AutoShape 52" o:spid="_x0000_s1048" type="#_x0000_t34" style="position:absolute;left:24736;top:22507;width:8408;height:1828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lncIAAADbAAAADwAAAGRycy9kb3ducmV2LnhtbERPXWvCMBR9H/gfwhX2NlNX2KQ2igwG&#10;ZRsOdRT2dmmubbW5KUlmu39vHgQfD+c7X4+mExdyvrWsYD5LQBBXVrdcK/g5vD8tQPiArLGzTAr+&#10;ycN6NXnIMdN24B1d9qEWMYR9hgqaEPpMSl81ZNDPbE8cuaN1BkOErpba4RDDTSefk+RFGmw5NjTY&#10;01tD1Xn/ZxSkZZGW2r0ew/b34/v06WnzNWyVepyOmyWIQGO4i2/uQitYxPXxS/wBc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MnlncIAAADbAAAADwAAAAAAAAAAAAAA&#10;AAChAgAAZHJzL2Rvd25yZXYueG1sUEsFBgAAAAAEAAQA+QAAAJADAAAAAA==&#10;" adj="18960">
                  <v:shadow color="black" opacity="49150f" offset=".74833mm,.74833mm"/>
                </v:shape>
                <v:shape id="Text Box 31" o:spid="_x0000_s1049" type="#_x0000_t202" style="position:absolute;left:25021;top:24286;width:18396;height:5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G8ysMA&#10;AADbAAAADwAAAGRycy9kb3ducmV2LnhtbESPQWsCMRSE70L/Q3gFL6JZtajdGqUUFL1ZFb0+Ns/d&#10;pZuXbRLX9d8bodDjMPPNMPNlayrRkPOlZQXDQQKCOLO65FzB8bDqz0D4gKyxskwK7uRhuXjpzDHV&#10;9sbf1OxDLmIJ+xQVFCHUqZQ+K8igH9iaOHoX6wyGKF0utcNbLDeVHCXJRBosOS4UWNNXQdnP/moU&#10;zN42zdlvx7tTNrlU76E3bda/Tqnua/v5ASJQG/7Df/RGR24I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G8ysMAAADbAAAADwAAAAAAAAAAAAAAAACYAgAAZHJzL2Rv&#10;d25yZXYueG1sUEsFBgAAAAAEAAQA9QAAAIgDAAAAAA==&#10;">
                  <v:textbox>
                    <w:txbxContent>
                      <w:p w:rsidR="007D5134" w:rsidRPr="002E4775" w:rsidRDefault="007D5134" w:rsidP="007D5134">
                        <w:pPr>
                          <w:pStyle w:val="a5"/>
                          <w:kinsoku w:val="0"/>
                          <w:overflowPunct w:val="0"/>
                          <w:spacing w:before="0" w:after="0"/>
                          <w:jc w:val="center"/>
                          <w:textAlignment w:val="baseline"/>
                          <w:rPr>
                            <w:sz w:val="18"/>
                            <w:szCs w:val="18"/>
                          </w:rPr>
                        </w:pPr>
                        <w:r w:rsidRPr="002E4775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7. Дохід НЕЗАДЕ</w:t>
                        </w:r>
                        <w:r w:rsidRPr="002E4775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К</w:t>
                        </w:r>
                        <w:r w:rsidRPr="002E4775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ЛАРОВАНИЙ</w:t>
                        </w:r>
                      </w:p>
                    </w:txbxContent>
                  </v:textbox>
                </v:shape>
                <v:shape id="Text Box 40" o:spid="_x0000_s1050" type="#_x0000_t202" style="position:absolute;left:24593;top:32514;width:17945;height:4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7D5134" w:rsidRPr="002E4775" w:rsidRDefault="007D5134" w:rsidP="007D5134">
                        <w:pPr>
                          <w:pStyle w:val="a5"/>
                          <w:kinsoku w:val="0"/>
                          <w:overflowPunct w:val="0"/>
                          <w:spacing w:before="0" w:after="0"/>
                          <w:jc w:val="center"/>
                          <w:textAlignment w:val="baseline"/>
                          <w:rPr>
                            <w:sz w:val="18"/>
                            <w:szCs w:val="18"/>
                          </w:rPr>
                        </w:pPr>
                        <w:r w:rsidRPr="002E4775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ТІНЬОВА </w:t>
                        </w:r>
                        <w:r w:rsidRPr="002E4775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>ЕКОНОМІКА</w:t>
                        </w:r>
                      </w:p>
                    </w:txbxContent>
                  </v:textbox>
                </v:shape>
                <v:line id="Line 46" o:spid="_x0000_s1051" style="position:absolute;flip:x;visibility:visible;mso-wrap-style:square" from="33138,36139" to="33144,39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2g2MYAAADbAAAADwAAAGRycy9kb3ducmV2LnhtbESP3WrCQBSE7wXfYTmF3hTdJIWiqato&#10;oSgVBX/o9SF7TFKzZ9PsGtM+fVcoeDnMzDfMZNaZSrTUuNKygngYgSDOrC45V3A8vA9GIJxH1lhZ&#10;JgU/5GA27fcmmGp75R21e5+LAGGXooLC+zqV0mUFGXRDWxMH72Qbgz7IJpe6wWuAm0omUfQiDZYc&#10;Fgqs6a2g7Ly/GAXRcrOxv9/x17Zdf5xw/JSsFu5TqceHbv4KwlPn7+H/9korGD3D7Uv4AXL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toNjGAAAA2wAAAA8AAAAAAAAA&#10;AAAAAAAAoQIAAGRycy9kb3ducmV2LnhtbFBLBQYAAAAABAAEAPkAAACUAwAAAAA=&#10;">
                  <v:stroke endarrow="block"/>
                  <v:shadow color="black" opacity="49150f" offset=".74833mm,.74833mm"/>
                </v:line>
                <v:shape id="Text Box 26" o:spid="_x0000_s1052" type="#_x0000_t202" style="position:absolute;left:45193;top:32350;width:18617;height:4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<v:textbox>
                    <w:txbxContent>
                      <w:p w:rsidR="007D5134" w:rsidRPr="002E4775" w:rsidRDefault="007D5134" w:rsidP="007D5134">
                        <w:pPr>
                          <w:pStyle w:val="a5"/>
                          <w:kinsoku w:val="0"/>
                          <w:overflowPunct w:val="0"/>
                          <w:spacing w:before="0" w:after="0"/>
                          <w:jc w:val="center"/>
                          <w:textAlignment w:val="baseline"/>
                          <w:rPr>
                            <w:sz w:val="18"/>
                            <w:szCs w:val="18"/>
                          </w:rPr>
                        </w:pPr>
                        <w:r w:rsidRPr="002E4775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НЕЗАРЕЄСТРОВАНІ КОМПАНІЇ</w:t>
                        </w:r>
                      </w:p>
                    </w:txbxContent>
                  </v:textbox>
                </v:shape>
                <v:line id="Line 46" o:spid="_x0000_s1053" style="position:absolute;flip:x;visibility:visible;mso-wrap-style:square" from="51949,36192" to="51956,3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idN8YAAADbAAAADwAAAGRycy9kb3ducmV2LnhtbESP3WrCQBSE7wXfYTmF3hTdJNCiqato&#10;oSgVBX/o9SF7TFKzZ9PsGtM+fVcoeDnMzDfMZNaZSrTUuNKygngYgSDOrC45V3A8vA9GIJxH1lhZ&#10;JgU/5GA27fcmmGp75R21e5+LAGGXooLC+zqV0mUFGXRDWxMH72Qbgz7IJpe6wWuAm0omUfQiDZYc&#10;Fgqs6a2g7Ly/GAXRcrOxv9/x17Zdf5xw/JSsFu5TqceHbv4KwlPn7+H/9korGD3D7Uv4AXL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InTfGAAAA2wAAAA8AAAAAAAAA&#10;AAAAAAAAoQIAAGRycy9kb3ducmV2LnhtbFBLBQYAAAAABAAEAPkAAACUAwAAAAA=&#10;">
                  <v:stroke endarrow="block"/>
                  <v:shadow color="black" opacity="49150f" offset=".74833mm,.74833mm"/>
                </v:line>
                <w10:anchorlock/>
              </v:group>
            </w:pict>
          </mc:Fallback>
        </mc:AlternateContent>
      </w:r>
    </w:p>
    <w:p w:rsidR="007D5134" w:rsidRDefault="007D5134" w:rsidP="009B50AE">
      <w:pPr>
        <w:pStyle w:val="Default"/>
        <w:spacing w:after="100" w:afterAutospacing="1"/>
        <w:rPr>
          <w:rFonts w:ascii="Times New Roman" w:hAnsi="Times New Roman" w:cs="Times New Roman"/>
          <w:b/>
          <w:bCs/>
          <w:sz w:val="24"/>
          <w:lang w:val="uk-UA"/>
        </w:rPr>
      </w:pPr>
    </w:p>
    <w:p w:rsidR="00CE18B4" w:rsidRPr="007D5134" w:rsidRDefault="007D5134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lang w:val="uk-UA"/>
        </w:rPr>
        <w:t xml:space="preserve">Обстеження підприємств України </w:t>
      </w:r>
      <w:r>
        <w:rPr>
          <w:rFonts w:ascii="Times New Roman" w:hAnsi="Times New Roman" w:cs="Times New Roman"/>
          <w:bCs/>
          <w:sz w:val="24"/>
          <w:lang w:val="uk-UA"/>
        </w:rPr>
        <w:t>проводилося у березні – травні 2019 року. Методом телефонного інтерв’ю було опитано 800 власників, керівників та топ-менеджерів компаній з усієї України за виключенням АР Крим та тимчасово не підконтрольних українському уряду території Донецької та Луганської областей.</w:t>
      </w:r>
    </w:p>
    <w:p w:rsidR="00CE18B4" w:rsidRPr="009B50AE" w:rsidRDefault="00ED7A08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Опитування проведене за випадковою стратифікованою вибіркою, яка покриває усі регіони України</w:t>
      </w:r>
      <w:r w:rsidR="00841E98">
        <w:rPr>
          <w:rFonts w:ascii="Times New Roman" w:hAnsi="Times New Roman" w:cs="Times New Roman"/>
          <w:sz w:val="24"/>
          <w:lang w:val="uk-UA"/>
        </w:rPr>
        <w:t>,</w:t>
      </w:r>
      <w:r>
        <w:rPr>
          <w:rFonts w:ascii="Times New Roman" w:hAnsi="Times New Roman" w:cs="Times New Roman"/>
          <w:sz w:val="24"/>
          <w:lang w:val="uk-UA"/>
        </w:rPr>
        <w:t xml:space="preserve"> сектори економіки</w:t>
      </w:r>
      <w:r w:rsidR="00841E98">
        <w:rPr>
          <w:rFonts w:ascii="Times New Roman" w:hAnsi="Times New Roman" w:cs="Times New Roman"/>
          <w:sz w:val="24"/>
          <w:lang w:val="uk-UA"/>
        </w:rPr>
        <w:t xml:space="preserve"> та охоплює різні за розміром компанії (великі, середні, малі та </w:t>
      </w:r>
      <w:proofErr w:type="spellStart"/>
      <w:r w:rsidR="00841E98">
        <w:rPr>
          <w:rFonts w:ascii="Times New Roman" w:hAnsi="Times New Roman" w:cs="Times New Roman"/>
          <w:sz w:val="24"/>
          <w:lang w:val="uk-UA"/>
        </w:rPr>
        <w:t>мікро</w:t>
      </w:r>
      <w:proofErr w:type="spellEnd"/>
      <w:r w:rsidR="00841E98">
        <w:rPr>
          <w:rFonts w:ascii="Times New Roman" w:hAnsi="Times New Roman" w:cs="Times New Roman"/>
          <w:sz w:val="24"/>
          <w:lang w:val="uk-UA"/>
        </w:rPr>
        <w:t>).</w:t>
      </w:r>
    </w:p>
    <w:p w:rsidR="00841E98" w:rsidRPr="00841E98" w:rsidRDefault="00841E98" w:rsidP="0015412D">
      <w:pPr>
        <w:pStyle w:val="Default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Результати дослідження</w:t>
      </w:r>
    </w:p>
    <w:p w:rsidR="00CE18B4" w:rsidRDefault="00841E98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u w:val="single"/>
          <w:lang w:val="uk-UA"/>
        </w:rPr>
        <w:t xml:space="preserve">Рівень </w:t>
      </w:r>
      <w:r w:rsidR="00957843" w:rsidRPr="009B50AE">
        <w:rPr>
          <w:rFonts w:ascii="Times New Roman" w:hAnsi="Times New Roman" w:cs="Times New Roman"/>
          <w:sz w:val="24"/>
          <w:u w:val="single"/>
          <w:lang w:val="uk-UA"/>
        </w:rPr>
        <w:t xml:space="preserve">тіньової економіки </w:t>
      </w:r>
      <w:r>
        <w:rPr>
          <w:rFonts w:ascii="Times New Roman" w:hAnsi="Times New Roman" w:cs="Times New Roman"/>
          <w:sz w:val="24"/>
          <w:u w:val="single"/>
          <w:lang w:val="uk-UA"/>
        </w:rPr>
        <w:t>у</w:t>
      </w:r>
      <w:r w:rsidR="0015412D">
        <w:rPr>
          <w:rFonts w:ascii="Times New Roman" w:hAnsi="Times New Roman" w:cs="Times New Roman"/>
          <w:sz w:val="24"/>
          <w:u w:val="single"/>
          <w:lang w:val="uk-UA"/>
        </w:rPr>
        <w:t xml:space="preserve"> 2018 році склав </w:t>
      </w:r>
      <w:r w:rsidR="00530AC2" w:rsidRPr="00530AC2">
        <w:rPr>
          <w:rFonts w:ascii="Times New Roman" w:hAnsi="Times New Roman" w:cs="Times New Roman"/>
          <w:sz w:val="24"/>
          <w:u w:val="single"/>
          <w:lang w:val="uk-UA"/>
        </w:rPr>
        <w:t>38.3</w:t>
      </w:r>
      <w:r w:rsidR="0015412D">
        <w:rPr>
          <w:rFonts w:ascii="Times New Roman" w:hAnsi="Times New Roman" w:cs="Times New Roman"/>
          <w:sz w:val="24"/>
          <w:u w:val="single"/>
          <w:lang w:val="uk-UA"/>
        </w:rPr>
        <w:t xml:space="preserve">% </w:t>
      </w:r>
      <w:r w:rsidR="00957843" w:rsidRPr="009B50AE">
        <w:rPr>
          <w:rFonts w:ascii="Times New Roman" w:hAnsi="Times New Roman" w:cs="Times New Roman"/>
          <w:sz w:val="24"/>
          <w:u w:val="single"/>
          <w:lang w:val="uk-UA"/>
        </w:rPr>
        <w:t xml:space="preserve">від загального </w:t>
      </w:r>
      <w:r w:rsidR="0015412D">
        <w:rPr>
          <w:rFonts w:ascii="Times New Roman" w:hAnsi="Times New Roman" w:cs="Times New Roman"/>
          <w:sz w:val="24"/>
          <w:u w:val="single"/>
          <w:lang w:val="uk-UA"/>
        </w:rPr>
        <w:t xml:space="preserve">обсягу </w:t>
      </w:r>
      <w:r w:rsidR="00957843" w:rsidRPr="009B50AE">
        <w:rPr>
          <w:rFonts w:ascii="Times New Roman" w:hAnsi="Times New Roman" w:cs="Times New Roman"/>
          <w:sz w:val="24"/>
          <w:u w:val="single"/>
          <w:lang w:val="uk-UA"/>
        </w:rPr>
        <w:t>ВВП</w:t>
      </w:r>
      <w:r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r w:rsidR="0015412D">
        <w:rPr>
          <w:rFonts w:ascii="Times New Roman" w:hAnsi="Times New Roman" w:cs="Times New Roman"/>
          <w:sz w:val="24"/>
          <w:u w:val="single"/>
          <w:lang w:val="uk-UA"/>
        </w:rPr>
        <w:t xml:space="preserve">та </w:t>
      </w:r>
      <w:r w:rsidR="00530AC2" w:rsidRPr="00530AC2">
        <w:rPr>
          <w:rFonts w:ascii="Times New Roman" w:hAnsi="Times New Roman" w:cs="Times New Roman"/>
          <w:sz w:val="24"/>
          <w:u w:val="single"/>
          <w:lang w:val="ru-RU"/>
        </w:rPr>
        <w:t>38.5</w:t>
      </w:r>
      <w:r w:rsidR="0015412D">
        <w:rPr>
          <w:rFonts w:ascii="Times New Roman" w:hAnsi="Times New Roman" w:cs="Times New Roman"/>
          <w:sz w:val="24"/>
          <w:u w:val="single"/>
          <w:lang w:val="uk-UA"/>
        </w:rPr>
        <w:t>% у 2017 році.</w:t>
      </w:r>
      <w:r w:rsidR="008D2408">
        <w:rPr>
          <w:rFonts w:ascii="Times New Roman" w:hAnsi="Times New Roman" w:cs="Times New Roman"/>
          <w:sz w:val="24"/>
          <w:lang w:val="uk-UA"/>
        </w:rPr>
        <w:t xml:space="preserve"> За</w:t>
      </w:r>
      <w:r w:rsidR="0015412D">
        <w:rPr>
          <w:rFonts w:ascii="Times New Roman" w:hAnsi="Times New Roman" w:cs="Times New Roman"/>
          <w:sz w:val="24"/>
          <w:lang w:val="uk-UA"/>
        </w:rPr>
        <w:t xml:space="preserve"> </w:t>
      </w:r>
      <w:r w:rsidR="008D2408">
        <w:rPr>
          <w:rFonts w:ascii="Times New Roman" w:hAnsi="Times New Roman" w:cs="Times New Roman"/>
          <w:sz w:val="24"/>
          <w:lang w:val="uk-UA"/>
        </w:rPr>
        <w:t>регіонами р</w:t>
      </w:r>
      <w:r w:rsidR="008D2408" w:rsidRPr="008D2408">
        <w:rPr>
          <w:rFonts w:ascii="Times New Roman" w:hAnsi="Times New Roman" w:cs="Times New Roman"/>
          <w:sz w:val="24"/>
          <w:lang w:val="uk-UA"/>
        </w:rPr>
        <w:t xml:space="preserve">івень тіньової економіки </w:t>
      </w:r>
      <w:r w:rsidR="0015412D">
        <w:rPr>
          <w:rFonts w:ascii="Times New Roman" w:hAnsi="Times New Roman" w:cs="Times New Roman"/>
          <w:sz w:val="24"/>
          <w:lang w:val="uk-UA"/>
        </w:rPr>
        <w:t>розподілився таким чином:</w:t>
      </w:r>
    </w:p>
    <w:p w:rsidR="0015412D" w:rsidRDefault="0015412D" w:rsidP="008D2408">
      <w:pPr>
        <w:pStyle w:val="Default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Південь:</w:t>
      </w:r>
      <w:r>
        <w:rPr>
          <w:rFonts w:ascii="Times New Roman" w:hAnsi="Times New Roman" w:cs="Times New Roman"/>
          <w:sz w:val="24"/>
          <w:lang w:val="uk-UA"/>
        </w:rPr>
        <w:tab/>
      </w:r>
      <w:r w:rsidR="00530AC2" w:rsidRPr="00530AC2">
        <w:rPr>
          <w:rFonts w:ascii="Times New Roman" w:hAnsi="Times New Roman" w:cs="Times New Roman"/>
          <w:sz w:val="24"/>
          <w:lang w:val="uk-UA"/>
        </w:rPr>
        <w:t xml:space="preserve">41.2% </w:t>
      </w:r>
      <w:r>
        <w:rPr>
          <w:rFonts w:ascii="Times New Roman" w:hAnsi="Times New Roman" w:cs="Times New Roman"/>
          <w:sz w:val="24"/>
          <w:lang w:val="uk-UA"/>
        </w:rPr>
        <w:t xml:space="preserve">у 2018 р. та </w:t>
      </w:r>
      <w:r w:rsidR="00530AC2" w:rsidRPr="00530AC2">
        <w:rPr>
          <w:rFonts w:ascii="Times New Roman" w:hAnsi="Times New Roman" w:cs="Times New Roman"/>
          <w:sz w:val="24"/>
          <w:lang w:val="ru-RU"/>
        </w:rPr>
        <w:t>40.3</w:t>
      </w:r>
      <w:r>
        <w:rPr>
          <w:rFonts w:ascii="Times New Roman" w:hAnsi="Times New Roman" w:cs="Times New Roman"/>
          <w:sz w:val="24"/>
          <w:lang w:val="uk-UA"/>
        </w:rPr>
        <w:t>% у 2017 р.;</w:t>
      </w:r>
      <w:r>
        <w:rPr>
          <w:rFonts w:ascii="Times New Roman" w:hAnsi="Times New Roman" w:cs="Times New Roman"/>
          <w:sz w:val="24"/>
          <w:lang w:val="uk-UA"/>
        </w:rPr>
        <w:br/>
        <w:t>Захід: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="00530AC2" w:rsidRPr="00530AC2">
        <w:rPr>
          <w:rFonts w:ascii="Times New Roman" w:hAnsi="Times New Roman" w:cs="Times New Roman"/>
          <w:sz w:val="24"/>
          <w:lang w:val="ru-RU"/>
        </w:rPr>
        <w:t>32.5</w:t>
      </w:r>
      <w:r>
        <w:rPr>
          <w:rFonts w:ascii="Times New Roman" w:hAnsi="Times New Roman" w:cs="Times New Roman"/>
          <w:sz w:val="24"/>
          <w:lang w:val="uk-UA"/>
        </w:rPr>
        <w:t xml:space="preserve">% у 2018 р. та </w:t>
      </w:r>
      <w:r w:rsidR="00530AC2" w:rsidRPr="00530AC2">
        <w:rPr>
          <w:rFonts w:ascii="Times New Roman" w:hAnsi="Times New Roman" w:cs="Times New Roman"/>
          <w:sz w:val="24"/>
          <w:lang w:val="ru-RU"/>
        </w:rPr>
        <w:t>34.9</w:t>
      </w:r>
      <w:r>
        <w:rPr>
          <w:rFonts w:ascii="Times New Roman" w:hAnsi="Times New Roman" w:cs="Times New Roman"/>
          <w:sz w:val="24"/>
          <w:lang w:val="uk-UA"/>
        </w:rPr>
        <w:t>% у 2017 р.;</w:t>
      </w:r>
      <w:r>
        <w:rPr>
          <w:rFonts w:ascii="Times New Roman" w:hAnsi="Times New Roman" w:cs="Times New Roman"/>
          <w:sz w:val="24"/>
          <w:lang w:val="uk-UA"/>
        </w:rPr>
        <w:br/>
      </w:r>
      <w:r w:rsidRPr="009B50AE">
        <w:rPr>
          <w:rFonts w:ascii="Times New Roman" w:hAnsi="Times New Roman" w:cs="Times New Roman"/>
          <w:sz w:val="24"/>
          <w:lang w:val="uk-UA"/>
        </w:rPr>
        <w:t>Схід</w:t>
      </w:r>
      <w:r>
        <w:rPr>
          <w:rFonts w:ascii="Times New Roman" w:hAnsi="Times New Roman" w:cs="Times New Roman"/>
          <w:sz w:val="24"/>
          <w:lang w:val="uk-UA"/>
        </w:rPr>
        <w:t>: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="00530AC2" w:rsidRPr="00530AC2">
        <w:rPr>
          <w:rFonts w:ascii="Times New Roman" w:hAnsi="Times New Roman" w:cs="Times New Roman"/>
          <w:sz w:val="24"/>
          <w:lang w:val="ru-RU"/>
        </w:rPr>
        <w:t>50.2</w:t>
      </w:r>
      <w:r>
        <w:rPr>
          <w:rFonts w:ascii="Times New Roman" w:hAnsi="Times New Roman" w:cs="Times New Roman"/>
          <w:sz w:val="24"/>
          <w:lang w:val="uk-UA"/>
        </w:rPr>
        <w:t xml:space="preserve">% у 2018 р. та </w:t>
      </w:r>
      <w:r w:rsidR="00530AC2" w:rsidRPr="00530AC2">
        <w:rPr>
          <w:rFonts w:ascii="Times New Roman" w:hAnsi="Times New Roman" w:cs="Times New Roman"/>
          <w:sz w:val="24"/>
          <w:lang w:val="ru-RU"/>
        </w:rPr>
        <w:t>52.0</w:t>
      </w:r>
      <w:r>
        <w:rPr>
          <w:rFonts w:ascii="Times New Roman" w:hAnsi="Times New Roman" w:cs="Times New Roman"/>
          <w:sz w:val="24"/>
          <w:lang w:val="uk-UA"/>
        </w:rPr>
        <w:t>% у 2017 р.;</w:t>
      </w:r>
      <w:r>
        <w:rPr>
          <w:rFonts w:ascii="Times New Roman" w:hAnsi="Times New Roman" w:cs="Times New Roman"/>
          <w:sz w:val="24"/>
          <w:lang w:val="uk-UA"/>
        </w:rPr>
        <w:br/>
        <w:t>Північ/</w:t>
      </w:r>
      <w:r w:rsidRPr="009B50AE">
        <w:rPr>
          <w:rFonts w:ascii="Times New Roman" w:hAnsi="Times New Roman" w:cs="Times New Roman"/>
          <w:sz w:val="24"/>
          <w:lang w:val="uk-UA"/>
        </w:rPr>
        <w:t>Центр</w:t>
      </w:r>
      <w:r>
        <w:rPr>
          <w:rFonts w:ascii="Times New Roman" w:hAnsi="Times New Roman" w:cs="Times New Roman"/>
          <w:sz w:val="24"/>
          <w:lang w:val="uk-UA"/>
        </w:rPr>
        <w:t>:</w:t>
      </w:r>
      <w:r>
        <w:rPr>
          <w:rFonts w:ascii="Times New Roman" w:hAnsi="Times New Roman" w:cs="Times New Roman"/>
          <w:sz w:val="24"/>
          <w:lang w:val="uk-UA"/>
        </w:rPr>
        <w:tab/>
      </w:r>
      <w:r w:rsidR="00530AC2" w:rsidRPr="00530AC2">
        <w:rPr>
          <w:rFonts w:ascii="Times New Roman" w:hAnsi="Times New Roman" w:cs="Times New Roman"/>
          <w:sz w:val="24"/>
          <w:lang w:val="ru-RU"/>
        </w:rPr>
        <w:t>30.3</w:t>
      </w:r>
      <w:r w:rsidR="008D2408">
        <w:rPr>
          <w:rFonts w:ascii="Times New Roman" w:hAnsi="Times New Roman" w:cs="Times New Roman"/>
          <w:sz w:val="24"/>
          <w:lang w:val="uk-UA"/>
        </w:rPr>
        <w:t xml:space="preserve">% у 2018 р. та </w:t>
      </w:r>
      <w:r w:rsidR="00530AC2" w:rsidRPr="00530AC2">
        <w:rPr>
          <w:rFonts w:ascii="Times New Roman" w:hAnsi="Times New Roman" w:cs="Times New Roman"/>
          <w:sz w:val="24"/>
          <w:lang w:val="ru-RU"/>
        </w:rPr>
        <w:t>30.3</w:t>
      </w:r>
      <w:r w:rsidR="008D2408">
        <w:rPr>
          <w:rFonts w:ascii="Times New Roman" w:hAnsi="Times New Roman" w:cs="Times New Roman"/>
          <w:sz w:val="24"/>
          <w:lang w:val="uk-UA"/>
        </w:rPr>
        <w:t>% у 2017 р.;</w:t>
      </w:r>
      <w:r w:rsidR="008D2408">
        <w:rPr>
          <w:rFonts w:ascii="Times New Roman" w:hAnsi="Times New Roman" w:cs="Times New Roman"/>
          <w:sz w:val="24"/>
          <w:lang w:val="uk-UA"/>
        </w:rPr>
        <w:br/>
      </w:r>
      <w:r w:rsidR="008D2408" w:rsidRPr="009B50AE">
        <w:rPr>
          <w:rFonts w:ascii="Times New Roman" w:hAnsi="Times New Roman" w:cs="Times New Roman"/>
          <w:sz w:val="24"/>
          <w:lang w:val="uk-UA"/>
        </w:rPr>
        <w:t>м. Київ</w:t>
      </w:r>
      <w:r w:rsidR="008D2408">
        <w:rPr>
          <w:rFonts w:ascii="Times New Roman" w:hAnsi="Times New Roman" w:cs="Times New Roman"/>
          <w:sz w:val="24"/>
          <w:lang w:val="uk-UA"/>
        </w:rPr>
        <w:t xml:space="preserve">: </w:t>
      </w:r>
      <w:r w:rsidR="008D2408">
        <w:rPr>
          <w:rFonts w:ascii="Times New Roman" w:hAnsi="Times New Roman" w:cs="Times New Roman"/>
          <w:sz w:val="24"/>
          <w:lang w:val="uk-UA"/>
        </w:rPr>
        <w:tab/>
      </w:r>
      <w:r w:rsidR="00530AC2" w:rsidRPr="00530AC2">
        <w:rPr>
          <w:rFonts w:ascii="Times New Roman" w:hAnsi="Times New Roman" w:cs="Times New Roman"/>
          <w:sz w:val="24"/>
          <w:lang w:val="ru-RU"/>
        </w:rPr>
        <w:t>43.8</w:t>
      </w:r>
      <w:r w:rsidR="008D2408">
        <w:rPr>
          <w:rFonts w:ascii="Times New Roman" w:hAnsi="Times New Roman" w:cs="Times New Roman"/>
          <w:sz w:val="24"/>
          <w:lang w:val="uk-UA"/>
        </w:rPr>
        <w:t xml:space="preserve">% у 2018р. та </w:t>
      </w:r>
      <w:r w:rsidR="00530AC2" w:rsidRPr="00530AC2">
        <w:rPr>
          <w:rFonts w:ascii="Times New Roman" w:hAnsi="Times New Roman" w:cs="Times New Roman"/>
          <w:sz w:val="24"/>
          <w:lang w:val="ru-RU"/>
        </w:rPr>
        <w:t>40.9</w:t>
      </w:r>
      <w:r w:rsidR="008D2408">
        <w:rPr>
          <w:rFonts w:ascii="Times New Roman" w:hAnsi="Times New Roman" w:cs="Times New Roman"/>
          <w:sz w:val="24"/>
          <w:lang w:val="uk-UA"/>
        </w:rPr>
        <w:t>% у 2017 р.</w:t>
      </w:r>
    </w:p>
    <w:p w:rsidR="00530AC2" w:rsidRPr="0015019F" w:rsidRDefault="00530AC2" w:rsidP="0015019F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 середньому</w:t>
      </w:r>
      <w:r w:rsidR="0015019F">
        <w:rPr>
          <w:rFonts w:ascii="Times New Roman" w:hAnsi="Times New Roman" w:cs="Times New Roman"/>
          <w:sz w:val="24"/>
          <w:lang w:val="uk-UA"/>
        </w:rPr>
        <w:t xml:space="preserve"> </w:t>
      </w:r>
      <w:r w:rsidRPr="0015412D">
        <w:rPr>
          <w:rFonts w:ascii="Times New Roman" w:hAnsi="Times New Roman" w:cs="Times New Roman"/>
          <w:sz w:val="24"/>
          <w:lang w:val="uk-UA"/>
        </w:rPr>
        <w:t>ріве</w:t>
      </w:r>
      <w:r>
        <w:rPr>
          <w:rFonts w:ascii="Times New Roman" w:hAnsi="Times New Roman" w:cs="Times New Roman"/>
          <w:sz w:val="24"/>
          <w:lang w:val="uk-UA"/>
        </w:rPr>
        <w:t xml:space="preserve">нь </w:t>
      </w:r>
      <w:r w:rsidR="008D2408">
        <w:rPr>
          <w:rFonts w:ascii="Times New Roman" w:hAnsi="Times New Roman" w:cs="Times New Roman"/>
          <w:sz w:val="24"/>
          <w:lang w:val="uk-UA"/>
        </w:rPr>
        <w:t>тіньової економіки</w:t>
      </w:r>
      <w:r>
        <w:rPr>
          <w:rFonts w:ascii="Times New Roman" w:hAnsi="Times New Roman" w:cs="Times New Roman"/>
          <w:sz w:val="24"/>
          <w:lang w:val="uk-UA"/>
        </w:rPr>
        <w:t xml:space="preserve"> скорочується </w:t>
      </w:r>
      <w:r w:rsidR="008D2408">
        <w:rPr>
          <w:rFonts w:ascii="Times New Roman" w:hAnsi="Times New Roman" w:cs="Times New Roman"/>
          <w:sz w:val="24"/>
          <w:lang w:val="uk-UA"/>
        </w:rPr>
        <w:t xml:space="preserve">на </w:t>
      </w:r>
      <w:r w:rsidRPr="00530AC2">
        <w:rPr>
          <w:rFonts w:ascii="Times New Roman" w:hAnsi="Times New Roman" w:cs="Times New Roman"/>
          <w:sz w:val="24"/>
          <w:lang w:val="uk-UA"/>
        </w:rPr>
        <w:t>0.3</w:t>
      </w:r>
      <w:r w:rsidR="008D2408">
        <w:rPr>
          <w:rFonts w:ascii="Times New Roman" w:hAnsi="Times New Roman" w:cs="Times New Roman"/>
          <w:sz w:val="24"/>
          <w:lang w:val="uk-UA"/>
        </w:rPr>
        <w:t>%</w:t>
      </w:r>
      <w:r>
        <w:rPr>
          <w:rFonts w:ascii="Times New Roman" w:hAnsi="Times New Roman" w:cs="Times New Roman"/>
          <w:sz w:val="24"/>
          <w:lang w:val="uk-UA"/>
        </w:rPr>
        <w:t>,</w:t>
      </w:r>
      <w:r w:rsidR="008D240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для дво</w:t>
      </w:r>
      <w:r w:rsidR="0015019F">
        <w:rPr>
          <w:rFonts w:ascii="Times New Roman" w:hAnsi="Times New Roman" w:cs="Times New Roman"/>
          <w:sz w:val="24"/>
          <w:lang w:val="uk-UA"/>
        </w:rPr>
        <w:t>х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530AC2">
        <w:rPr>
          <w:rFonts w:ascii="Times New Roman" w:hAnsi="Times New Roman" w:cs="Times New Roman"/>
          <w:sz w:val="24"/>
          <w:lang w:val="uk-UA"/>
        </w:rPr>
        <w:t>регіон</w:t>
      </w:r>
      <w:r>
        <w:rPr>
          <w:rFonts w:ascii="Times New Roman" w:hAnsi="Times New Roman" w:cs="Times New Roman"/>
          <w:sz w:val="24"/>
          <w:lang w:val="uk-UA"/>
        </w:rPr>
        <w:t xml:space="preserve">ів </w:t>
      </w:r>
      <w:r w:rsidR="008D2408" w:rsidRPr="00755D19">
        <w:rPr>
          <w:rFonts w:ascii="Times New Roman" w:hAnsi="Times New Roman" w:cs="Times New Roman"/>
          <w:sz w:val="24"/>
          <w:u w:val="single"/>
          <w:lang w:val="uk-UA"/>
        </w:rPr>
        <w:t>Пів</w:t>
      </w:r>
      <w:r>
        <w:rPr>
          <w:rFonts w:ascii="Times New Roman" w:hAnsi="Times New Roman" w:cs="Times New Roman"/>
          <w:sz w:val="24"/>
          <w:u w:val="single"/>
          <w:lang w:val="uk-UA"/>
        </w:rPr>
        <w:t>д</w:t>
      </w:r>
      <w:r w:rsidR="008D2408" w:rsidRPr="00755D19">
        <w:rPr>
          <w:rFonts w:ascii="Times New Roman" w:hAnsi="Times New Roman" w:cs="Times New Roman"/>
          <w:sz w:val="24"/>
          <w:u w:val="single"/>
          <w:lang w:val="uk-UA"/>
        </w:rPr>
        <w:t>н</w:t>
      </w:r>
      <w:r>
        <w:rPr>
          <w:rFonts w:ascii="Times New Roman" w:hAnsi="Times New Roman" w:cs="Times New Roman"/>
          <w:sz w:val="24"/>
          <w:u w:val="single"/>
          <w:lang w:val="uk-UA"/>
        </w:rPr>
        <w:t>я</w:t>
      </w:r>
      <w:r w:rsidR="008D2408" w:rsidRPr="00755D19">
        <w:rPr>
          <w:rFonts w:ascii="Times New Roman" w:hAnsi="Times New Roman" w:cs="Times New Roman"/>
          <w:sz w:val="24"/>
          <w:u w:val="single"/>
          <w:lang w:val="uk-UA"/>
        </w:rPr>
        <w:t xml:space="preserve"> та </w:t>
      </w:r>
      <w:r w:rsidRPr="00530AC2">
        <w:rPr>
          <w:rFonts w:ascii="Times New Roman" w:hAnsi="Times New Roman" w:cs="Times New Roman"/>
          <w:sz w:val="24"/>
          <w:u w:val="single"/>
          <w:lang w:val="uk-UA"/>
        </w:rPr>
        <w:t>м. Ки</w:t>
      </w:r>
      <w:r>
        <w:rPr>
          <w:rFonts w:ascii="Times New Roman" w:hAnsi="Times New Roman" w:cs="Times New Roman"/>
          <w:sz w:val="24"/>
          <w:u w:val="single"/>
          <w:lang w:val="uk-UA"/>
        </w:rPr>
        <w:t>є</w:t>
      </w:r>
      <w:r w:rsidRPr="00530AC2">
        <w:rPr>
          <w:rFonts w:ascii="Times New Roman" w:hAnsi="Times New Roman" w:cs="Times New Roman"/>
          <w:sz w:val="24"/>
          <w:u w:val="single"/>
          <w:lang w:val="uk-UA"/>
        </w:rPr>
        <w:t>в</w:t>
      </w:r>
      <w:r>
        <w:rPr>
          <w:rFonts w:ascii="Times New Roman" w:hAnsi="Times New Roman" w:cs="Times New Roman"/>
          <w:sz w:val="24"/>
          <w:u w:val="single"/>
          <w:lang w:val="uk-UA"/>
        </w:rPr>
        <w:t>а</w:t>
      </w:r>
      <w:r w:rsidR="0015019F">
        <w:rPr>
          <w:rFonts w:ascii="Times New Roman" w:hAnsi="Times New Roman" w:cs="Times New Roman"/>
          <w:sz w:val="24"/>
          <w:lang w:val="uk-UA"/>
        </w:rPr>
        <w:t xml:space="preserve"> </w:t>
      </w:r>
      <w:r w:rsidR="008D2408">
        <w:rPr>
          <w:rFonts w:ascii="Times New Roman" w:hAnsi="Times New Roman" w:cs="Times New Roman"/>
          <w:sz w:val="24"/>
          <w:lang w:val="uk-UA"/>
        </w:rPr>
        <w:t xml:space="preserve">спостерігається </w:t>
      </w:r>
      <w:r w:rsidR="0015019F">
        <w:rPr>
          <w:rFonts w:ascii="Times New Roman" w:hAnsi="Times New Roman" w:cs="Times New Roman"/>
          <w:sz w:val="24"/>
          <w:lang w:val="uk-UA"/>
        </w:rPr>
        <w:t xml:space="preserve">зростання </w:t>
      </w:r>
      <w:r w:rsidR="008D2408">
        <w:rPr>
          <w:rFonts w:ascii="Times New Roman" w:hAnsi="Times New Roman" w:cs="Times New Roman"/>
          <w:sz w:val="24"/>
          <w:lang w:val="uk-UA"/>
        </w:rPr>
        <w:t>на</w:t>
      </w:r>
      <w:r w:rsidR="0015019F">
        <w:rPr>
          <w:rFonts w:ascii="Times New Roman" w:hAnsi="Times New Roman" w:cs="Times New Roman"/>
          <w:sz w:val="24"/>
          <w:lang w:val="uk-UA"/>
        </w:rPr>
        <w:t xml:space="preserve"> </w:t>
      </w:r>
      <w:r w:rsidRPr="0015019F">
        <w:rPr>
          <w:rFonts w:ascii="Times New Roman" w:eastAsiaTheme="minorHAnsi" w:hAnsi="Times New Roman" w:cs="Times New Roman"/>
          <w:iCs/>
          <w:sz w:val="24"/>
          <w:lang w:val="uk-UA" w:eastAsia="en-US"/>
        </w:rPr>
        <w:t xml:space="preserve">0.9% </w:t>
      </w:r>
      <w:r w:rsidR="0015019F">
        <w:rPr>
          <w:rFonts w:ascii="Times New Roman" w:eastAsiaTheme="minorHAnsi" w:hAnsi="Times New Roman" w:cs="Times New Roman"/>
          <w:iCs/>
          <w:sz w:val="24"/>
          <w:lang w:val="uk-UA" w:eastAsia="en-US"/>
        </w:rPr>
        <w:t>та</w:t>
      </w:r>
      <w:r w:rsidRPr="0015019F">
        <w:rPr>
          <w:rFonts w:ascii="Times New Roman" w:eastAsiaTheme="minorHAnsi" w:hAnsi="Times New Roman" w:cs="Times New Roman"/>
          <w:iCs/>
          <w:sz w:val="24"/>
          <w:lang w:val="uk-UA" w:eastAsia="en-US"/>
        </w:rPr>
        <w:t xml:space="preserve"> 2.9%, </w:t>
      </w:r>
      <w:r w:rsidR="0015019F">
        <w:rPr>
          <w:rFonts w:ascii="Times New Roman" w:eastAsiaTheme="minorHAnsi" w:hAnsi="Times New Roman" w:cs="Times New Roman"/>
          <w:iCs/>
          <w:sz w:val="24"/>
          <w:lang w:val="uk-UA" w:eastAsia="en-US"/>
        </w:rPr>
        <w:t>відповідно</w:t>
      </w:r>
      <w:r w:rsidRPr="0015019F">
        <w:rPr>
          <w:rFonts w:ascii="Times New Roman" w:eastAsiaTheme="minorHAnsi" w:hAnsi="Times New Roman" w:cs="Times New Roman"/>
          <w:iCs/>
          <w:sz w:val="24"/>
          <w:lang w:val="uk-UA" w:eastAsia="en-US"/>
        </w:rPr>
        <w:t xml:space="preserve">, </w:t>
      </w:r>
      <w:r w:rsidR="0015019F">
        <w:rPr>
          <w:rFonts w:ascii="Times New Roman" w:eastAsiaTheme="minorHAnsi" w:hAnsi="Times New Roman" w:cs="Times New Roman"/>
          <w:iCs/>
          <w:sz w:val="24"/>
          <w:lang w:val="uk-UA" w:eastAsia="en-US"/>
        </w:rPr>
        <w:t>для</w:t>
      </w:r>
      <w:r w:rsidRPr="0015019F">
        <w:rPr>
          <w:rFonts w:ascii="Times New Roman" w:eastAsiaTheme="minorHAnsi" w:hAnsi="Times New Roman" w:cs="Times New Roman"/>
          <w:iCs/>
          <w:sz w:val="24"/>
          <w:lang w:val="uk-UA" w:eastAsia="en-US"/>
        </w:rPr>
        <w:t xml:space="preserve"> </w:t>
      </w:r>
      <w:r w:rsidR="0015019F" w:rsidRPr="0015019F">
        <w:rPr>
          <w:rFonts w:ascii="Times New Roman" w:eastAsiaTheme="minorHAnsi" w:hAnsi="Times New Roman" w:cs="Times New Roman"/>
          <w:iCs/>
          <w:sz w:val="24"/>
          <w:lang w:val="uk-UA" w:eastAsia="en-US"/>
        </w:rPr>
        <w:t>регіон</w:t>
      </w:r>
      <w:r w:rsidR="0015019F">
        <w:rPr>
          <w:rFonts w:ascii="Times New Roman" w:eastAsiaTheme="minorHAnsi" w:hAnsi="Times New Roman" w:cs="Times New Roman"/>
          <w:iCs/>
          <w:sz w:val="24"/>
          <w:lang w:val="uk-UA" w:eastAsia="en-US"/>
        </w:rPr>
        <w:t>у</w:t>
      </w:r>
      <w:r w:rsidRPr="0015019F">
        <w:rPr>
          <w:rFonts w:ascii="Times New Roman" w:eastAsiaTheme="minorHAnsi" w:hAnsi="Times New Roman" w:cs="Times New Roman"/>
          <w:iCs/>
          <w:sz w:val="24"/>
          <w:lang w:val="uk-UA" w:eastAsia="en-US"/>
        </w:rPr>
        <w:t xml:space="preserve"> </w:t>
      </w:r>
      <w:r w:rsidR="0015019F" w:rsidRPr="0015019F">
        <w:rPr>
          <w:rFonts w:ascii="Times New Roman" w:hAnsi="Times New Roman" w:cs="Times New Roman"/>
          <w:sz w:val="24"/>
          <w:u w:val="single"/>
          <w:lang w:val="uk-UA"/>
        </w:rPr>
        <w:t>Північ/Центр</w:t>
      </w:r>
      <w:r w:rsidR="0015019F">
        <w:rPr>
          <w:rFonts w:ascii="Times New Roman" w:hAnsi="Times New Roman" w:cs="Times New Roman"/>
          <w:sz w:val="24"/>
          <w:lang w:val="uk-UA"/>
        </w:rPr>
        <w:t xml:space="preserve"> він залишається без змін.</w:t>
      </w:r>
    </w:p>
    <w:p w:rsidR="00CE18B4" w:rsidRPr="001A7CB3" w:rsidRDefault="001A7CB3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 w:rsidRPr="001A7CB3">
        <w:rPr>
          <w:rFonts w:ascii="Times New Roman" w:hAnsi="Times New Roman" w:cs="Times New Roman"/>
          <w:sz w:val="24"/>
          <w:lang w:val="uk-UA"/>
        </w:rPr>
        <w:t xml:space="preserve">Найбільш </w:t>
      </w:r>
      <w:proofErr w:type="spellStart"/>
      <w:r w:rsidRPr="001A7CB3">
        <w:rPr>
          <w:rFonts w:ascii="Times New Roman" w:hAnsi="Times New Roman" w:cs="Times New Roman"/>
          <w:sz w:val="24"/>
          <w:lang w:val="uk-UA"/>
        </w:rPr>
        <w:t>тінізованими</w:t>
      </w:r>
      <w:proofErr w:type="spellEnd"/>
      <w:r w:rsidRPr="001A7CB3">
        <w:rPr>
          <w:rFonts w:ascii="Times New Roman" w:hAnsi="Times New Roman" w:cs="Times New Roman"/>
          <w:sz w:val="24"/>
          <w:lang w:val="uk-UA"/>
        </w:rPr>
        <w:t xml:space="preserve"> </w:t>
      </w:r>
      <w:r w:rsidR="000B5BB4">
        <w:rPr>
          <w:rFonts w:ascii="Times New Roman" w:hAnsi="Times New Roman" w:cs="Times New Roman"/>
          <w:sz w:val="24"/>
          <w:lang w:val="uk-UA"/>
        </w:rPr>
        <w:t>секторами</w:t>
      </w:r>
      <w:r>
        <w:rPr>
          <w:rFonts w:ascii="Times New Roman" w:hAnsi="Times New Roman" w:cs="Times New Roman"/>
          <w:sz w:val="24"/>
          <w:lang w:val="uk-UA"/>
        </w:rPr>
        <w:t xml:space="preserve"> економіки є </w:t>
      </w:r>
      <w:r w:rsidR="00755D19" w:rsidRPr="00755D19">
        <w:rPr>
          <w:rFonts w:ascii="Times New Roman" w:hAnsi="Times New Roman" w:cs="Times New Roman"/>
          <w:sz w:val="24"/>
          <w:u w:val="single"/>
          <w:lang w:val="uk-UA"/>
        </w:rPr>
        <w:t>Р</w:t>
      </w:r>
      <w:r w:rsidRPr="00755D19">
        <w:rPr>
          <w:rFonts w:ascii="Times New Roman" w:hAnsi="Times New Roman" w:cs="Times New Roman"/>
          <w:sz w:val="24"/>
          <w:u w:val="single"/>
          <w:lang w:val="uk-UA"/>
        </w:rPr>
        <w:t xml:space="preserve">оздрібна </w:t>
      </w:r>
      <w:r w:rsidR="00755D19" w:rsidRPr="00755D19">
        <w:rPr>
          <w:rFonts w:ascii="Times New Roman" w:hAnsi="Times New Roman" w:cs="Times New Roman"/>
          <w:sz w:val="24"/>
          <w:u w:val="single"/>
          <w:lang w:val="uk-UA"/>
        </w:rPr>
        <w:t>торгівля</w:t>
      </w:r>
      <w:r w:rsidR="0015019F">
        <w:rPr>
          <w:rFonts w:ascii="Times New Roman" w:hAnsi="Times New Roman" w:cs="Times New Roman"/>
          <w:sz w:val="24"/>
          <w:u w:val="single"/>
          <w:lang w:val="uk-UA"/>
        </w:rPr>
        <w:t xml:space="preserve">, </w:t>
      </w:r>
      <w:r w:rsidR="0005469B" w:rsidRPr="0005469B">
        <w:rPr>
          <w:rFonts w:ascii="Times New Roman" w:hAnsi="Times New Roman" w:cs="Times New Roman"/>
          <w:sz w:val="24"/>
          <w:u w:val="single"/>
          <w:lang w:val="uk-UA"/>
        </w:rPr>
        <w:t>П</w:t>
      </w:r>
      <w:r w:rsidR="0005469B" w:rsidRPr="0005469B">
        <w:rPr>
          <w:rFonts w:ascii="Times New Roman" w:hAnsi="Times New Roman" w:cs="Times New Roman"/>
          <w:sz w:val="24"/>
          <w:u w:val="single"/>
          <w:lang w:val="uk-UA"/>
        </w:rPr>
        <w:t>е</w:t>
      </w:r>
      <w:r w:rsidR="0005469B" w:rsidRPr="0005469B">
        <w:rPr>
          <w:rFonts w:ascii="Times New Roman" w:hAnsi="Times New Roman" w:cs="Times New Roman"/>
          <w:sz w:val="24"/>
          <w:u w:val="single"/>
          <w:lang w:val="uk-UA"/>
        </w:rPr>
        <w:t>р</w:t>
      </w:r>
      <w:r w:rsidR="0005469B" w:rsidRPr="0005469B">
        <w:rPr>
          <w:rFonts w:ascii="Times New Roman" w:hAnsi="Times New Roman" w:cs="Times New Roman"/>
          <w:sz w:val="24"/>
          <w:u w:val="single"/>
          <w:lang w:val="uk-UA"/>
        </w:rPr>
        <w:t>е</w:t>
      </w:r>
      <w:r w:rsidR="0005469B" w:rsidRPr="0005469B">
        <w:rPr>
          <w:rFonts w:ascii="Times New Roman" w:hAnsi="Times New Roman" w:cs="Times New Roman"/>
          <w:sz w:val="24"/>
          <w:u w:val="single"/>
          <w:lang w:val="uk-UA"/>
        </w:rPr>
        <w:t>роб</w:t>
      </w:r>
      <w:r w:rsidR="0005469B" w:rsidRPr="0005469B">
        <w:rPr>
          <w:rFonts w:ascii="Times New Roman" w:hAnsi="Times New Roman" w:cs="Times New Roman"/>
          <w:sz w:val="24"/>
          <w:u w:val="single"/>
          <w:lang w:val="uk-UA"/>
        </w:rPr>
        <w:t>н</w:t>
      </w:r>
      <w:r w:rsidR="0005469B" w:rsidRPr="0005469B">
        <w:rPr>
          <w:rFonts w:ascii="Times New Roman" w:hAnsi="Times New Roman" w:cs="Times New Roman"/>
          <w:sz w:val="24"/>
          <w:u w:val="single"/>
          <w:lang w:val="uk-UA"/>
        </w:rPr>
        <w:t>а</w:t>
      </w:r>
      <w:r w:rsidR="0005469B">
        <w:rPr>
          <w:rFonts w:ascii="Times New Roman" w:hAnsi="Times New Roman" w:cs="Times New Roman"/>
          <w:sz w:val="24"/>
          <w:u w:val="single"/>
          <w:lang w:val="uk-UA"/>
        </w:rPr>
        <w:t xml:space="preserve"> промисловість</w:t>
      </w:r>
      <w:r w:rsidR="0015019F">
        <w:rPr>
          <w:rFonts w:ascii="Times New Roman" w:hAnsi="Times New Roman" w:cs="Times New Roman"/>
          <w:sz w:val="24"/>
          <w:lang w:val="uk-UA"/>
        </w:rPr>
        <w:t xml:space="preserve"> </w:t>
      </w:r>
      <w:r w:rsidR="00755D19">
        <w:rPr>
          <w:rFonts w:ascii="Times New Roman" w:hAnsi="Times New Roman" w:cs="Times New Roman"/>
          <w:sz w:val="24"/>
          <w:lang w:val="uk-UA"/>
        </w:rPr>
        <w:t xml:space="preserve">та </w:t>
      </w:r>
      <w:r w:rsidR="00755D19" w:rsidRPr="00755D19">
        <w:rPr>
          <w:rFonts w:ascii="Times New Roman" w:hAnsi="Times New Roman" w:cs="Times New Roman"/>
          <w:sz w:val="24"/>
          <w:u w:val="single"/>
          <w:lang w:val="uk-UA"/>
        </w:rPr>
        <w:t>Будівництво</w:t>
      </w:r>
      <w:r w:rsidR="00755D19">
        <w:rPr>
          <w:rFonts w:ascii="Times New Roman" w:hAnsi="Times New Roman" w:cs="Times New Roman"/>
          <w:sz w:val="24"/>
          <w:lang w:val="uk-UA"/>
        </w:rPr>
        <w:t xml:space="preserve">, де масштаби тіньової економіки перевищують 50%, </w:t>
      </w:r>
      <w:r w:rsidR="00273EE6">
        <w:rPr>
          <w:rFonts w:ascii="Times New Roman" w:hAnsi="Times New Roman" w:cs="Times New Roman"/>
          <w:sz w:val="24"/>
          <w:lang w:val="uk-UA"/>
        </w:rPr>
        <w:t xml:space="preserve"> </w:t>
      </w:r>
      <w:r w:rsidR="00755D19">
        <w:rPr>
          <w:rFonts w:ascii="Times New Roman" w:hAnsi="Times New Roman" w:cs="Times New Roman"/>
          <w:sz w:val="24"/>
          <w:lang w:val="uk-UA"/>
        </w:rPr>
        <w:t xml:space="preserve"> </w:t>
      </w:r>
      <w:r w:rsidR="00F0095C">
        <w:rPr>
          <w:rFonts w:ascii="Times New Roman" w:hAnsi="Times New Roman" w:cs="Times New Roman"/>
          <w:sz w:val="24"/>
          <w:lang w:val="uk-UA"/>
        </w:rPr>
        <w:t xml:space="preserve">разом з тим </w:t>
      </w:r>
      <w:r w:rsidR="00273EE6">
        <w:rPr>
          <w:rFonts w:ascii="Times New Roman" w:hAnsi="Times New Roman" w:cs="Times New Roman"/>
          <w:sz w:val="24"/>
          <w:lang w:val="uk-UA"/>
        </w:rPr>
        <w:t>у</w:t>
      </w:r>
      <w:r w:rsidR="00F0095C">
        <w:rPr>
          <w:rFonts w:ascii="Times New Roman" w:hAnsi="Times New Roman" w:cs="Times New Roman"/>
          <w:sz w:val="24"/>
          <w:lang w:val="uk-UA"/>
        </w:rPr>
        <w:t xml:space="preserve"> </w:t>
      </w:r>
      <w:r w:rsidR="00273EE6" w:rsidRPr="00755D19">
        <w:rPr>
          <w:rFonts w:ascii="Times New Roman" w:hAnsi="Times New Roman" w:cs="Times New Roman"/>
          <w:sz w:val="24"/>
          <w:u w:val="single"/>
          <w:lang w:val="uk-UA"/>
        </w:rPr>
        <w:lastRenderedPageBreak/>
        <w:t>Роздрібн</w:t>
      </w:r>
      <w:r w:rsidR="00273EE6">
        <w:rPr>
          <w:rFonts w:ascii="Times New Roman" w:hAnsi="Times New Roman" w:cs="Times New Roman"/>
          <w:sz w:val="24"/>
          <w:u w:val="single"/>
          <w:lang w:val="uk-UA"/>
        </w:rPr>
        <w:t xml:space="preserve">ій </w:t>
      </w:r>
      <w:r w:rsidR="00273EE6" w:rsidRPr="00755D19">
        <w:rPr>
          <w:rFonts w:ascii="Times New Roman" w:hAnsi="Times New Roman" w:cs="Times New Roman"/>
          <w:sz w:val="24"/>
          <w:u w:val="single"/>
          <w:lang w:val="uk-UA"/>
        </w:rPr>
        <w:t>торгівл</w:t>
      </w:r>
      <w:r w:rsidR="00273EE6">
        <w:rPr>
          <w:rFonts w:ascii="Times New Roman" w:hAnsi="Times New Roman" w:cs="Times New Roman"/>
          <w:sz w:val="24"/>
          <w:u w:val="single"/>
          <w:lang w:val="uk-UA"/>
        </w:rPr>
        <w:t xml:space="preserve">і </w:t>
      </w:r>
      <w:r w:rsidR="00273EE6">
        <w:rPr>
          <w:rFonts w:ascii="Times New Roman" w:hAnsi="Times New Roman" w:cs="Times New Roman"/>
          <w:sz w:val="24"/>
          <w:lang w:val="uk-UA"/>
        </w:rPr>
        <w:t xml:space="preserve"> та </w:t>
      </w:r>
      <w:r w:rsidR="00273EE6" w:rsidRPr="00755D19">
        <w:rPr>
          <w:rFonts w:ascii="Times New Roman" w:hAnsi="Times New Roman" w:cs="Times New Roman"/>
          <w:sz w:val="24"/>
          <w:u w:val="single"/>
          <w:lang w:val="uk-UA"/>
        </w:rPr>
        <w:t>Будівництв</w:t>
      </w:r>
      <w:r w:rsidR="00273EE6">
        <w:rPr>
          <w:rFonts w:ascii="Times New Roman" w:hAnsi="Times New Roman" w:cs="Times New Roman"/>
          <w:sz w:val="24"/>
          <w:u w:val="single"/>
          <w:lang w:val="uk-UA"/>
        </w:rPr>
        <w:t>і</w:t>
      </w:r>
      <w:r w:rsidR="00273EE6">
        <w:rPr>
          <w:rFonts w:ascii="Times New Roman" w:hAnsi="Times New Roman" w:cs="Times New Roman"/>
          <w:sz w:val="24"/>
          <w:lang w:val="uk-UA"/>
        </w:rPr>
        <w:t xml:space="preserve">  </w:t>
      </w:r>
      <w:r w:rsidR="00755D19">
        <w:rPr>
          <w:rFonts w:ascii="Times New Roman" w:hAnsi="Times New Roman" w:cs="Times New Roman"/>
          <w:sz w:val="24"/>
          <w:lang w:val="uk-UA"/>
        </w:rPr>
        <w:t xml:space="preserve"> відбулося </w:t>
      </w:r>
      <w:r w:rsidR="00273EE6">
        <w:rPr>
          <w:rFonts w:ascii="Times New Roman" w:hAnsi="Times New Roman" w:cs="Times New Roman"/>
          <w:sz w:val="24"/>
          <w:lang w:val="uk-UA"/>
        </w:rPr>
        <w:t>підвищ</w:t>
      </w:r>
      <w:r w:rsidR="00273EE6" w:rsidRPr="001A7CB3">
        <w:rPr>
          <w:rFonts w:ascii="Times New Roman" w:hAnsi="Times New Roman" w:cs="Times New Roman"/>
          <w:sz w:val="24"/>
          <w:lang w:val="uk-UA"/>
        </w:rPr>
        <w:t>ен</w:t>
      </w:r>
      <w:r w:rsidR="00273EE6">
        <w:rPr>
          <w:rFonts w:ascii="Times New Roman" w:hAnsi="Times New Roman" w:cs="Times New Roman"/>
          <w:sz w:val="24"/>
          <w:lang w:val="uk-UA"/>
        </w:rPr>
        <w:t>ня</w:t>
      </w:r>
      <w:r w:rsidR="00755D19">
        <w:rPr>
          <w:rFonts w:ascii="Times New Roman" w:hAnsi="Times New Roman" w:cs="Times New Roman"/>
          <w:sz w:val="24"/>
          <w:lang w:val="uk-UA"/>
        </w:rPr>
        <w:t xml:space="preserve"> рівня</w:t>
      </w:r>
      <w:r w:rsidR="00957843" w:rsidRPr="001A7CB3">
        <w:rPr>
          <w:rFonts w:ascii="Times New Roman" w:hAnsi="Times New Roman" w:cs="Times New Roman"/>
          <w:sz w:val="24"/>
          <w:lang w:val="uk-UA"/>
        </w:rPr>
        <w:t xml:space="preserve"> тіньової економіки </w:t>
      </w:r>
      <w:r w:rsidR="00755D19">
        <w:rPr>
          <w:rFonts w:ascii="Times New Roman" w:hAnsi="Times New Roman" w:cs="Times New Roman"/>
          <w:sz w:val="24"/>
          <w:lang w:val="uk-UA"/>
        </w:rPr>
        <w:t>у порівнянні з 2017 р.</w:t>
      </w:r>
    </w:p>
    <w:p w:rsidR="00CE18B4" w:rsidRDefault="00957843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 w:rsidRPr="00072939">
        <w:rPr>
          <w:rFonts w:ascii="Times New Roman" w:hAnsi="Times New Roman" w:cs="Times New Roman"/>
          <w:sz w:val="24"/>
          <w:u w:val="single"/>
          <w:lang w:val="uk-UA"/>
        </w:rPr>
        <w:t>Складов</w:t>
      </w:r>
      <w:r w:rsidR="00072939" w:rsidRPr="00072939">
        <w:rPr>
          <w:rFonts w:ascii="Times New Roman" w:hAnsi="Times New Roman" w:cs="Times New Roman"/>
          <w:sz w:val="24"/>
          <w:u w:val="single"/>
          <w:lang w:val="uk-UA"/>
        </w:rPr>
        <w:t>ими</w:t>
      </w:r>
      <w:r w:rsidRPr="00072939">
        <w:rPr>
          <w:rFonts w:ascii="Times New Roman" w:hAnsi="Times New Roman" w:cs="Times New Roman"/>
          <w:sz w:val="24"/>
          <w:u w:val="single"/>
          <w:lang w:val="uk-UA"/>
        </w:rPr>
        <w:t xml:space="preserve"> тіньової економіки</w:t>
      </w:r>
      <w:r w:rsidR="00072939"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r w:rsidR="00072939">
        <w:rPr>
          <w:rFonts w:ascii="Times New Roman" w:hAnsi="Times New Roman" w:cs="Times New Roman"/>
          <w:sz w:val="24"/>
          <w:lang w:val="uk-UA"/>
        </w:rPr>
        <w:t xml:space="preserve">є три види ухиляння від податків, а саме </w:t>
      </w:r>
      <w:r w:rsidR="00B91169">
        <w:rPr>
          <w:rFonts w:ascii="Times New Roman" w:hAnsi="Times New Roman" w:cs="Times New Roman"/>
          <w:sz w:val="24"/>
          <w:lang w:val="uk-UA"/>
        </w:rPr>
        <w:t xml:space="preserve">(1) </w:t>
      </w:r>
      <w:r w:rsidR="00072939">
        <w:rPr>
          <w:rFonts w:ascii="Times New Roman" w:hAnsi="Times New Roman" w:cs="Times New Roman"/>
          <w:sz w:val="24"/>
          <w:lang w:val="uk-UA"/>
        </w:rPr>
        <w:t xml:space="preserve">приховування доходу від </w:t>
      </w:r>
      <w:r w:rsidR="00B91169">
        <w:rPr>
          <w:rFonts w:ascii="Times New Roman" w:hAnsi="Times New Roman" w:cs="Times New Roman"/>
          <w:sz w:val="24"/>
          <w:lang w:val="uk-UA"/>
        </w:rPr>
        <w:t>бізнесу, (2) приховування реальної кількості найманих працівників, (3) приховування реальних розмірів виплаченої зарплати, або ж зарплата «у конвертах».</w:t>
      </w:r>
    </w:p>
    <w:p w:rsidR="00A60AB7" w:rsidRDefault="00B91169" w:rsidP="00273EE6">
      <w:pPr>
        <w:pStyle w:val="Default"/>
        <w:numPr>
          <w:ilvl w:val="0"/>
          <w:numId w:val="1"/>
        </w:numPr>
        <w:spacing w:after="100" w:afterAutospacing="1"/>
        <w:ind w:left="426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Найбільшу частку </w:t>
      </w:r>
      <w:r w:rsidR="004D0FD4">
        <w:rPr>
          <w:rFonts w:ascii="Times New Roman" w:hAnsi="Times New Roman" w:cs="Times New Roman"/>
          <w:sz w:val="24"/>
          <w:lang w:val="uk-UA"/>
        </w:rPr>
        <w:t xml:space="preserve">в тіньовій економіці </w:t>
      </w:r>
      <w:r>
        <w:rPr>
          <w:rFonts w:ascii="Times New Roman" w:hAnsi="Times New Roman" w:cs="Times New Roman"/>
          <w:sz w:val="24"/>
          <w:lang w:val="uk-UA"/>
        </w:rPr>
        <w:t xml:space="preserve">як у 2018 р., так і в 2017 р. складає </w:t>
      </w:r>
      <w:r w:rsidR="004D0FD4" w:rsidRPr="00273EE6">
        <w:rPr>
          <w:rFonts w:ascii="Times New Roman" w:hAnsi="Times New Roman" w:cs="Times New Roman"/>
          <w:sz w:val="24"/>
          <w:lang w:val="uk-UA"/>
        </w:rPr>
        <w:t>приховування доходу від бізнесу,</w:t>
      </w:r>
      <w:r w:rsidRPr="00273EE6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хоча його доля зменшилася з </w:t>
      </w:r>
      <w:r w:rsidR="00273EE6" w:rsidRPr="00273EE6">
        <w:rPr>
          <w:rFonts w:ascii="Times New Roman" w:hAnsi="Times New Roman" w:cs="Times New Roman"/>
          <w:sz w:val="24"/>
          <w:lang w:val="uk-UA"/>
        </w:rPr>
        <w:t xml:space="preserve">60% </w:t>
      </w:r>
      <w:r w:rsidR="00273EE6">
        <w:rPr>
          <w:rFonts w:ascii="Times New Roman" w:hAnsi="Times New Roman" w:cs="Times New Roman"/>
          <w:sz w:val="24"/>
          <w:lang w:val="uk-UA"/>
        </w:rPr>
        <w:t>до</w:t>
      </w:r>
      <w:r w:rsidR="00273EE6" w:rsidRPr="00273EE6">
        <w:rPr>
          <w:rFonts w:ascii="Times New Roman" w:hAnsi="Times New Roman" w:cs="Times New Roman"/>
          <w:sz w:val="24"/>
          <w:lang w:val="uk-UA"/>
        </w:rPr>
        <w:t xml:space="preserve"> 58%.</w:t>
      </w:r>
    </w:p>
    <w:p w:rsidR="001213C0" w:rsidRPr="001213C0" w:rsidRDefault="004D0FD4" w:rsidP="001213C0">
      <w:pPr>
        <w:pStyle w:val="Default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Н</w:t>
      </w:r>
      <w:r w:rsidR="00B91169">
        <w:rPr>
          <w:rFonts w:ascii="Times New Roman" w:hAnsi="Times New Roman" w:cs="Times New Roman"/>
          <w:sz w:val="24"/>
          <w:lang w:val="uk-UA"/>
        </w:rPr>
        <w:t>ас</w:t>
      </w:r>
      <w:r>
        <w:rPr>
          <w:rFonts w:ascii="Times New Roman" w:hAnsi="Times New Roman" w:cs="Times New Roman"/>
          <w:sz w:val="24"/>
          <w:lang w:val="uk-UA"/>
        </w:rPr>
        <w:t xml:space="preserve">тупна за </w:t>
      </w:r>
      <w:r w:rsidR="000F474C">
        <w:rPr>
          <w:rFonts w:ascii="Times New Roman" w:hAnsi="Times New Roman" w:cs="Times New Roman"/>
          <w:sz w:val="24"/>
          <w:lang w:val="uk-UA"/>
        </w:rPr>
        <w:t xml:space="preserve">величиною – </w:t>
      </w:r>
      <w:r>
        <w:rPr>
          <w:rFonts w:ascii="Times New Roman" w:hAnsi="Times New Roman" w:cs="Times New Roman"/>
          <w:sz w:val="24"/>
          <w:lang w:val="uk-UA"/>
        </w:rPr>
        <w:t xml:space="preserve">це </w:t>
      </w:r>
      <w:r w:rsidRPr="001213C0">
        <w:rPr>
          <w:rFonts w:ascii="Times New Roman" w:hAnsi="Times New Roman" w:cs="Times New Roman"/>
          <w:sz w:val="24"/>
          <w:u w:val="single"/>
          <w:lang w:val="uk-UA"/>
        </w:rPr>
        <w:t>приховування кількості працівників</w:t>
      </w:r>
      <w:r>
        <w:rPr>
          <w:rFonts w:ascii="Times New Roman" w:hAnsi="Times New Roman" w:cs="Times New Roman"/>
          <w:sz w:val="24"/>
          <w:lang w:val="uk-UA"/>
        </w:rPr>
        <w:t xml:space="preserve">, </w:t>
      </w:r>
      <w:r w:rsidR="000F474C">
        <w:rPr>
          <w:rFonts w:ascii="Times New Roman" w:hAnsi="Times New Roman" w:cs="Times New Roman"/>
          <w:sz w:val="24"/>
          <w:lang w:val="uk-UA"/>
        </w:rPr>
        <w:t xml:space="preserve">її </w:t>
      </w:r>
      <w:r>
        <w:rPr>
          <w:rFonts w:ascii="Times New Roman" w:hAnsi="Times New Roman" w:cs="Times New Roman"/>
          <w:sz w:val="24"/>
          <w:lang w:val="uk-UA"/>
        </w:rPr>
        <w:t xml:space="preserve">частка </w:t>
      </w:r>
      <w:r w:rsidR="001213C0" w:rsidRPr="001213C0">
        <w:rPr>
          <w:rFonts w:ascii="Times New Roman" w:hAnsi="Times New Roman" w:cs="Times New Roman"/>
          <w:sz w:val="24"/>
          <w:lang w:val="uk-UA"/>
        </w:rPr>
        <w:t xml:space="preserve">зменшилася </w:t>
      </w:r>
      <w:r w:rsidR="001213C0">
        <w:rPr>
          <w:rFonts w:ascii="Times New Roman" w:hAnsi="Times New Roman" w:cs="Times New Roman"/>
          <w:sz w:val="24"/>
          <w:lang w:val="uk-UA"/>
        </w:rPr>
        <w:t>з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1213C0" w:rsidRPr="001213C0">
        <w:rPr>
          <w:rFonts w:ascii="Times New Roman" w:hAnsi="Times New Roman" w:cs="Times New Roman"/>
          <w:sz w:val="24"/>
          <w:lang w:val="uk-UA"/>
        </w:rPr>
        <w:t>22 %</w:t>
      </w:r>
      <w:r w:rsidR="001213C0">
        <w:rPr>
          <w:rFonts w:ascii="Times New Roman" w:hAnsi="Times New Roman" w:cs="Times New Roman"/>
          <w:sz w:val="24"/>
          <w:lang w:val="uk-UA"/>
        </w:rPr>
        <w:t xml:space="preserve"> в </w:t>
      </w:r>
      <w:r>
        <w:rPr>
          <w:rFonts w:ascii="Times New Roman" w:hAnsi="Times New Roman" w:cs="Times New Roman"/>
          <w:sz w:val="24"/>
          <w:lang w:val="uk-UA"/>
        </w:rPr>
        <w:t xml:space="preserve">2017 </w:t>
      </w:r>
      <w:r w:rsidR="001213C0">
        <w:rPr>
          <w:rFonts w:ascii="Times New Roman" w:hAnsi="Times New Roman" w:cs="Times New Roman"/>
          <w:sz w:val="24"/>
          <w:lang w:val="uk-UA"/>
        </w:rPr>
        <w:t xml:space="preserve">р. до 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1213C0" w:rsidRPr="001213C0">
        <w:rPr>
          <w:rFonts w:ascii="Times New Roman" w:hAnsi="Times New Roman" w:cs="Times New Roman"/>
          <w:sz w:val="24"/>
          <w:lang w:val="uk-UA"/>
        </w:rPr>
        <w:t>19%</w:t>
      </w:r>
      <w:r w:rsidR="001213C0">
        <w:rPr>
          <w:rFonts w:ascii="Times New Roman" w:hAnsi="Times New Roman" w:cs="Times New Roman"/>
          <w:sz w:val="24"/>
          <w:lang w:val="uk-UA"/>
        </w:rPr>
        <w:t xml:space="preserve"> в </w:t>
      </w:r>
      <w:r>
        <w:rPr>
          <w:rFonts w:ascii="Times New Roman" w:hAnsi="Times New Roman" w:cs="Times New Roman"/>
          <w:sz w:val="24"/>
          <w:lang w:val="uk-UA"/>
        </w:rPr>
        <w:t xml:space="preserve">2018 </w:t>
      </w:r>
      <w:r w:rsidR="001213C0">
        <w:rPr>
          <w:rFonts w:ascii="Times New Roman" w:hAnsi="Times New Roman" w:cs="Times New Roman"/>
          <w:sz w:val="24"/>
          <w:lang w:val="uk-UA"/>
        </w:rPr>
        <w:t>р.</w:t>
      </w:r>
      <w:r w:rsidR="001213C0" w:rsidRPr="001213C0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B91169" w:rsidRPr="00B91169" w:rsidRDefault="00A60AB7" w:rsidP="001213C0">
      <w:pPr>
        <w:pStyle w:val="Default"/>
        <w:numPr>
          <w:ilvl w:val="0"/>
          <w:numId w:val="1"/>
        </w:numPr>
        <w:spacing w:after="100" w:afterAutospacing="1"/>
        <w:ind w:left="426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Т</w:t>
      </w:r>
      <w:r w:rsidR="004D0FD4">
        <w:rPr>
          <w:rFonts w:ascii="Times New Roman" w:hAnsi="Times New Roman" w:cs="Times New Roman"/>
          <w:sz w:val="24"/>
          <w:lang w:val="uk-UA"/>
        </w:rPr>
        <w:t>рет</w:t>
      </w:r>
      <w:r>
        <w:rPr>
          <w:rFonts w:ascii="Times New Roman" w:hAnsi="Times New Roman" w:cs="Times New Roman"/>
          <w:sz w:val="24"/>
          <w:lang w:val="uk-UA"/>
        </w:rPr>
        <w:t>я</w:t>
      </w:r>
      <w:r w:rsidR="004D0FD4">
        <w:rPr>
          <w:rFonts w:ascii="Times New Roman" w:hAnsi="Times New Roman" w:cs="Times New Roman"/>
          <w:sz w:val="24"/>
          <w:lang w:val="uk-UA"/>
        </w:rPr>
        <w:t xml:space="preserve"> складов</w:t>
      </w:r>
      <w:r>
        <w:rPr>
          <w:rFonts w:ascii="Times New Roman" w:hAnsi="Times New Roman" w:cs="Times New Roman"/>
          <w:sz w:val="24"/>
          <w:lang w:val="uk-UA"/>
        </w:rPr>
        <w:t>а</w:t>
      </w:r>
      <w:r w:rsidR="004D0FD4">
        <w:rPr>
          <w:rFonts w:ascii="Times New Roman" w:hAnsi="Times New Roman" w:cs="Times New Roman"/>
          <w:sz w:val="24"/>
          <w:lang w:val="uk-UA"/>
        </w:rPr>
        <w:t xml:space="preserve"> – </w:t>
      </w:r>
      <w:r w:rsidR="004D0FD4" w:rsidRPr="001213C0">
        <w:rPr>
          <w:rFonts w:ascii="Times New Roman" w:hAnsi="Times New Roman" w:cs="Times New Roman"/>
          <w:sz w:val="24"/>
          <w:u w:val="single"/>
          <w:lang w:val="uk-UA"/>
        </w:rPr>
        <w:t>приховування виплаченої зарплати</w:t>
      </w:r>
      <w:r w:rsidRPr="001213C0">
        <w:rPr>
          <w:rFonts w:ascii="Times New Roman" w:hAnsi="Times New Roman" w:cs="Times New Roman"/>
          <w:sz w:val="24"/>
          <w:lang w:val="uk-UA"/>
        </w:rPr>
        <w:t>,</w:t>
      </w:r>
      <w:r>
        <w:rPr>
          <w:rFonts w:ascii="Times New Roman" w:hAnsi="Times New Roman" w:cs="Times New Roman"/>
          <w:sz w:val="24"/>
          <w:lang w:val="uk-UA"/>
        </w:rPr>
        <w:t xml:space="preserve"> становить найменшу частку серед складових тіньової економіки</w:t>
      </w:r>
      <w:r w:rsidR="009D71E2">
        <w:rPr>
          <w:rFonts w:ascii="Times New Roman" w:hAnsi="Times New Roman" w:cs="Times New Roman"/>
          <w:sz w:val="24"/>
          <w:lang w:val="uk-UA"/>
        </w:rPr>
        <w:t>, та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9D71E2">
        <w:rPr>
          <w:rFonts w:ascii="Times New Roman" w:hAnsi="Times New Roman" w:cs="Times New Roman"/>
          <w:sz w:val="24"/>
          <w:lang w:val="uk-UA"/>
        </w:rPr>
        <w:t>у</w:t>
      </w:r>
      <w:r>
        <w:rPr>
          <w:rFonts w:ascii="Times New Roman" w:hAnsi="Times New Roman" w:cs="Times New Roman"/>
          <w:sz w:val="24"/>
          <w:lang w:val="uk-UA"/>
        </w:rPr>
        <w:t xml:space="preserve"> порівнянні з двома іншими її частка значно зросла з 18% у 2017 р. до </w:t>
      </w:r>
      <w:r w:rsidR="001213C0">
        <w:rPr>
          <w:rFonts w:ascii="Times New Roman" w:hAnsi="Times New Roman" w:cs="Times New Roman"/>
          <w:sz w:val="24"/>
          <w:lang w:val="uk-UA"/>
        </w:rPr>
        <w:t>23</w:t>
      </w:r>
      <w:r>
        <w:rPr>
          <w:rFonts w:ascii="Times New Roman" w:hAnsi="Times New Roman" w:cs="Times New Roman"/>
          <w:sz w:val="24"/>
          <w:lang w:val="uk-UA"/>
        </w:rPr>
        <w:t>% у 2018 р.</w:t>
      </w:r>
    </w:p>
    <w:p w:rsidR="00CE18B4" w:rsidRPr="009B50AE" w:rsidRDefault="006D4937" w:rsidP="009B50AE">
      <w:pPr>
        <w:pStyle w:val="Default"/>
        <w:spacing w:after="100" w:afterAutospacing="1"/>
        <w:rPr>
          <w:rFonts w:ascii="Times New Roman" w:hAnsi="Times New Roman" w:cs="Times New Roman"/>
          <w:b/>
          <w:sz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u w:val="single"/>
          <w:lang w:val="uk-UA"/>
        </w:rPr>
        <w:t>Масштаби приховування та о</w:t>
      </w:r>
      <w:r w:rsidR="006F64FA" w:rsidRPr="006F64FA">
        <w:rPr>
          <w:rFonts w:ascii="Times New Roman" w:hAnsi="Times New Roman" w:cs="Times New Roman"/>
          <w:b/>
          <w:sz w:val="24"/>
          <w:u w:val="single"/>
          <w:lang w:val="uk-UA"/>
        </w:rPr>
        <w:t xml:space="preserve">чікувані </w:t>
      </w:r>
      <w:r w:rsidR="006F64FA">
        <w:rPr>
          <w:rFonts w:ascii="Times New Roman" w:hAnsi="Times New Roman" w:cs="Times New Roman"/>
          <w:b/>
          <w:sz w:val="24"/>
          <w:u w:val="single"/>
          <w:lang w:val="uk-UA"/>
        </w:rPr>
        <w:t>п</w:t>
      </w:r>
      <w:r w:rsidR="006F64FA" w:rsidRPr="006F64FA">
        <w:rPr>
          <w:rFonts w:ascii="Times New Roman" w:hAnsi="Times New Roman" w:cs="Times New Roman"/>
          <w:b/>
          <w:sz w:val="24"/>
          <w:u w:val="single"/>
          <w:lang w:val="uk-UA"/>
        </w:rPr>
        <w:t xml:space="preserve">окарання за </w:t>
      </w:r>
      <w:r w:rsidR="006F64FA">
        <w:rPr>
          <w:rFonts w:ascii="Times New Roman" w:hAnsi="Times New Roman" w:cs="Times New Roman"/>
          <w:b/>
          <w:sz w:val="24"/>
          <w:u w:val="single"/>
          <w:lang w:val="uk-UA"/>
        </w:rPr>
        <w:t>н</w:t>
      </w:r>
      <w:r w:rsidR="006F64FA" w:rsidRPr="006F64FA">
        <w:rPr>
          <w:rFonts w:ascii="Times New Roman" w:hAnsi="Times New Roman" w:cs="Times New Roman"/>
          <w:b/>
          <w:sz w:val="24"/>
          <w:u w:val="single"/>
          <w:lang w:val="uk-UA"/>
        </w:rPr>
        <w:t xml:space="preserve">авмисну </w:t>
      </w:r>
      <w:r w:rsidR="006F64FA">
        <w:rPr>
          <w:rFonts w:ascii="Times New Roman" w:hAnsi="Times New Roman" w:cs="Times New Roman"/>
          <w:b/>
          <w:sz w:val="24"/>
          <w:u w:val="single"/>
          <w:lang w:val="uk-UA"/>
        </w:rPr>
        <w:t>н</w:t>
      </w:r>
      <w:r w:rsidR="006F64FA" w:rsidRPr="006F64FA">
        <w:rPr>
          <w:rFonts w:ascii="Times New Roman" w:hAnsi="Times New Roman" w:cs="Times New Roman"/>
          <w:b/>
          <w:sz w:val="24"/>
          <w:u w:val="single"/>
          <w:lang w:val="uk-UA"/>
        </w:rPr>
        <w:t xml:space="preserve">еповну </w:t>
      </w:r>
      <w:r w:rsidR="006F64FA">
        <w:rPr>
          <w:rFonts w:ascii="Times New Roman" w:hAnsi="Times New Roman" w:cs="Times New Roman"/>
          <w:b/>
          <w:sz w:val="24"/>
          <w:u w:val="single"/>
          <w:lang w:val="uk-UA"/>
        </w:rPr>
        <w:t>з</w:t>
      </w:r>
      <w:r w:rsidR="006F64FA" w:rsidRPr="006F64FA">
        <w:rPr>
          <w:rFonts w:ascii="Times New Roman" w:hAnsi="Times New Roman" w:cs="Times New Roman"/>
          <w:b/>
          <w:sz w:val="24"/>
          <w:u w:val="single"/>
          <w:lang w:val="uk-UA"/>
        </w:rPr>
        <w:t>вітність</w:t>
      </w:r>
    </w:p>
    <w:p w:rsidR="007A776C" w:rsidRDefault="007A776C" w:rsidP="007A776C">
      <w:pPr>
        <w:pStyle w:val="Default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Масштаби приховування та неповного звітування досить великі і за даними опитування в середньому:</w:t>
      </w:r>
    </w:p>
    <w:p w:rsidR="007A776C" w:rsidRDefault="000C6A2E" w:rsidP="000C6A2E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30</w:t>
      </w:r>
      <w:r w:rsidR="007A776C">
        <w:rPr>
          <w:rFonts w:ascii="Times New Roman" w:hAnsi="Times New Roman" w:cs="Times New Roman"/>
          <w:sz w:val="24"/>
          <w:lang w:val="uk-UA"/>
        </w:rPr>
        <w:t>% своїх доходів підприємства України залишали не задекларованими у 2017 та 2018 рр.;</w:t>
      </w:r>
    </w:p>
    <w:p w:rsidR="007A776C" w:rsidRDefault="007A776C" w:rsidP="00D82F27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A8786D">
        <w:rPr>
          <w:rFonts w:ascii="Times New Roman" w:hAnsi="Times New Roman" w:cs="Times New Roman"/>
          <w:sz w:val="24"/>
          <w:lang w:val="uk-UA"/>
        </w:rPr>
        <w:t>20</w:t>
      </w:r>
      <w:r w:rsidR="00AB4BBD">
        <w:rPr>
          <w:rFonts w:ascii="Times New Roman" w:hAnsi="Times New Roman" w:cs="Times New Roman"/>
          <w:sz w:val="24"/>
          <w:lang w:val="uk-UA"/>
        </w:rPr>
        <w:t xml:space="preserve">% </w:t>
      </w:r>
      <w:r w:rsidR="006D4937">
        <w:rPr>
          <w:rFonts w:ascii="Times New Roman" w:hAnsi="Times New Roman" w:cs="Times New Roman"/>
          <w:sz w:val="24"/>
          <w:lang w:val="uk-UA"/>
        </w:rPr>
        <w:t xml:space="preserve">працівників компаній у 2018 р. не були офіційно працевлаштованими та, відповідно, </w:t>
      </w:r>
      <w:r w:rsidR="00A8786D">
        <w:rPr>
          <w:rFonts w:ascii="Times New Roman" w:hAnsi="Times New Roman" w:cs="Times New Roman"/>
          <w:sz w:val="24"/>
          <w:lang w:val="uk-UA"/>
        </w:rPr>
        <w:t>28</w:t>
      </w:r>
      <w:r w:rsidR="006D4937">
        <w:rPr>
          <w:rFonts w:ascii="Times New Roman" w:hAnsi="Times New Roman" w:cs="Times New Roman"/>
          <w:sz w:val="24"/>
          <w:lang w:val="uk-UA"/>
        </w:rPr>
        <w:t>% працівників у 2017 р.;</w:t>
      </w:r>
    </w:p>
    <w:p w:rsidR="006D4937" w:rsidRDefault="00A8786D" w:rsidP="00D82F27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31</w:t>
      </w:r>
      <w:r w:rsidR="007369EF">
        <w:rPr>
          <w:rFonts w:ascii="Times New Roman" w:hAnsi="Times New Roman" w:cs="Times New Roman"/>
          <w:sz w:val="24"/>
          <w:lang w:val="uk-UA"/>
        </w:rPr>
        <w:t xml:space="preserve">% заробітної плати працівників компаній </w:t>
      </w:r>
      <w:r w:rsidR="00D82F27">
        <w:rPr>
          <w:rFonts w:ascii="Times New Roman" w:hAnsi="Times New Roman" w:cs="Times New Roman"/>
          <w:sz w:val="24"/>
          <w:lang w:val="uk-UA"/>
        </w:rPr>
        <w:t xml:space="preserve">у 2018 р. </w:t>
      </w:r>
      <w:r w:rsidR="007369EF">
        <w:rPr>
          <w:rFonts w:ascii="Times New Roman" w:hAnsi="Times New Roman" w:cs="Times New Roman"/>
          <w:sz w:val="24"/>
          <w:lang w:val="uk-UA"/>
        </w:rPr>
        <w:t>було виплачено неофіційно</w:t>
      </w:r>
      <w:r w:rsidR="00D82F27">
        <w:rPr>
          <w:rFonts w:ascii="Times New Roman" w:hAnsi="Times New Roman" w:cs="Times New Roman"/>
          <w:sz w:val="24"/>
          <w:lang w:val="uk-UA"/>
        </w:rPr>
        <w:t>, а в 2017 р. 46%</w:t>
      </w:r>
      <w:r w:rsidR="009D71E2">
        <w:rPr>
          <w:rFonts w:ascii="Times New Roman" w:hAnsi="Times New Roman" w:cs="Times New Roman"/>
          <w:sz w:val="24"/>
          <w:lang w:val="uk-UA"/>
        </w:rPr>
        <w:t>.</w:t>
      </w:r>
    </w:p>
    <w:p w:rsidR="009D71E2" w:rsidRDefault="009D71E2" w:rsidP="006D4937">
      <w:pPr>
        <w:pStyle w:val="Default"/>
        <w:rPr>
          <w:rFonts w:ascii="Times New Roman" w:hAnsi="Times New Roman" w:cs="Times New Roman"/>
          <w:sz w:val="24"/>
          <w:lang w:val="uk-UA"/>
        </w:rPr>
      </w:pPr>
    </w:p>
    <w:p w:rsidR="009D71E2" w:rsidRDefault="009D71E2" w:rsidP="006D4937">
      <w:pPr>
        <w:pStyle w:val="Default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 той же час, підприємці побоюються бути спійманими за навмисно неправдиву звітність.</w:t>
      </w:r>
    </w:p>
    <w:p w:rsidR="009D71E2" w:rsidRDefault="009D71E2" w:rsidP="006D4937">
      <w:pPr>
        <w:pStyle w:val="Default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Переважна більшість вважають, що у разі, якщо їх «спіймаю» за неповну звітність, то це їх загрожує серйозними штрафами, які вплинуть на подальшу діяльність компанії:</w:t>
      </w:r>
    </w:p>
    <w:p w:rsidR="009D71E2" w:rsidRDefault="009D71E2" w:rsidP="009D71E2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35% респондентів вважаються, що штрафні санкції </w:t>
      </w:r>
      <w:r w:rsidR="00C351D9">
        <w:rPr>
          <w:rFonts w:ascii="Times New Roman" w:hAnsi="Times New Roman" w:cs="Times New Roman"/>
          <w:sz w:val="24"/>
          <w:lang w:val="uk-UA"/>
        </w:rPr>
        <w:t>вплинуть на конкурентоспроможність їх компанії;</w:t>
      </w:r>
    </w:p>
    <w:p w:rsidR="00C351D9" w:rsidRDefault="00C351D9" w:rsidP="009D71E2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26% побоюються, що штрафні санкції поставлять компанію під загрозу банкрутства;</w:t>
      </w:r>
    </w:p>
    <w:p w:rsidR="00C351D9" w:rsidRDefault="00C351D9" w:rsidP="009D71E2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12% сказали, що їм взагалі доведеться припинити свою діяльність.</w:t>
      </w:r>
    </w:p>
    <w:p w:rsidR="00C351D9" w:rsidRDefault="00C351D9" w:rsidP="00C351D9">
      <w:pPr>
        <w:pStyle w:val="Default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Лише 28% респондентів не очікують ніяких серйозних наслідків від можливих покарань за неповну звітність, з них 22% думають, що це може бути невеличкий штраф, а 6% взагалі вважають, що нічого серйозного не може</w:t>
      </w:r>
      <w:r w:rsidR="00062B87">
        <w:rPr>
          <w:rFonts w:ascii="Times New Roman" w:hAnsi="Times New Roman" w:cs="Times New Roman"/>
          <w:sz w:val="24"/>
          <w:lang w:val="uk-UA"/>
        </w:rPr>
        <w:t xml:space="preserve"> бути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CE18B4" w:rsidRPr="009B50AE" w:rsidRDefault="00CE18B4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</w:p>
    <w:p w:rsidR="00CE18B4" w:rsidRPr="009B50AE" w:rsidRDefault="00957843" w:rsidP="00EA0A1A">
      <w:pPr>
        <w:pStyle w:val="Default"/>
        <w:rPr>
          <w:rFonts w:ascii="Times New Roman" w:hAnsi="Times New Roman" w:cs="Times New Roman"/>
          <w:b/>
          <w:bCs/>
          <w:sz w:val="24"/>
          <w:lang w:val="uk-UA"/>
        </w:rPr>
      </w:pPr>
      <w:r w:rsidRPr="009B50AE">
        <w:rPr>
          <w:rFonts w:ascii="Times New Roman" w:hAnsi="Times New Roman" w:cs="Times New Roman"/>
          <w:b/>
          <w:bCs/>
          <w:sz w:val="24"/>
          <w:lang w:val="uk-UA"/>
        </w:rPr>
        <w:t xml:space="preserve">Висновки </w:t>
      </w:r>
      <w:r w:rsidR="00EA0A1A">
        <w:rPr>
          <w:rFonts w:ascii="Times New Roman" w:hAnsi="Times New Roman" w:cs="Times New Roman"/>
          <w:b/>
          <w:bCs/>
          <w:sz w:val="24"/>
          <w:lang w:val="uk-UA"/>
        </w:rPr>
        <w:t>за результатами</w:t>
      </w:r>
      <w:r w:rsidRPr="009B50AE">
        <w:rPr>
          <w:rFonts w:ascii="Times New Roman" w:hAnsi="Times New Roman" w:cs="Times New Roman"/>
          <w:b/>
          <w:bCs/>
          <w:sz w:val="24"/>
          <w:lang w:val="uk-UA"/>
        </w:rPr>
        <w:t xml:space="preserve"> дослідження</w:t>
      </w:r>
    </w:p>
    <w:p w:rsidR="00CE18B4" w:rsidRDefault="00EA0A1A" w:rsidP="00EA0A1A">
      <w:pPr>
        <w:pStyle w:val="Default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lang w:val="uk-UA"/>
        </w:rPr>
      </w:pPr>
      <w:r w:rsidRPr="00EA0A1A">
        <w:rPr>
          <w:rFonts w:ascii="Times New Roman" w:hAnsi="Times New Roman" w:cs="Times New Roman"/>
          <w:sz w:val="24"/>
          <w:lang w:val="uk-UA"/>
        </w:rPr>
        <w:t xml:space="preserve">тіньова економіка займає значну частину у діловому житті </w:t>
      </w:r>
      <w:r>
        <w:rPr>
          <w:rFonts w:ascii="Times New Roman" w:hAnsi="Times New Roman" w:cs="Times New Roman"/>
          <w:sz w:val="24"/>
          <w:lang w:val="uk-UA"/>
        </w:rPr>
        <w:t>–</w:t>
      </w:r>
      <w:r w:rsidRPr="00EA0A1A">
        <w:rPr>
          <w:rFonts w:ascii="Times New Roman" w:hAnsi="Times New Roman" w:cs="Times New Roman"/>
          <w:sz w:val="24"/>
          <w:lang w:val="uk-UA"/>
        </w:rPr>
        <w:t xml:space="preserve"> бізнесі</w:t>
      </w:r>
      <w:r>
        <w:rPr>
          <w:rFonts w:ascii="Times New Roman" w:hAnsi="Times New Roman" w:cs="Times New Roman"/>
          <w:sz w:val="24"/>
          <w:lang w:val="uk-UA"/>
        </w:rPr>
        <w:t>;</w:t>
      </w:r>
    </w:p>
    <w:p w:rsidR="00EA0A1A" w:rsidRDefault="00EA0A1A" w:rsidP="00EA0A1A">
      <w:pPr>
        <w:pStyle w:val="Default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lang w:val="uk-UA"/>
        </w:rPr>
      </w:pPr>
      <w:r w:rsidRPr="00EA0A1A">
        <w:rPr>
          <w:rFonts w:ascii="Times New Roman" w:hAnsi="Times New Roman" w:cs="Times New Roman"/>
          <w:sz w:val="24"/>
          <w:lang w:val="uk-UA"/>
        </w:rPr>
        <w:t xml:space="preserve">індекс тіньової економіки лише частково здатний ідентифікувати </w:t>
      </w:r>
      <w:proofErr w:type="spellStart"/>
      <w:r w:rsidRPr="00EA0A1A">
        <w:rPr>
          <w:rFonts w:ascii="Times New Roman" w:hAnsi="Times New Roman" w:cs="Times New Roman"/>
          <w:sz w:val="24"/>
          <w:lang w:val="uk-UA"/>
        </w:rPr>
        <w:t>негрошові</w:t>
      </w:r>
      <w:proofErr w:type="spellEnd"/>
      <w:r w:rsidRPr="00EA0A1A">
        <w:rPr>
          <w:rFonts w:ascii="Times New Roman" w:hAnsi="Times New Roman" w:cs="Times New Roman"/>
          <w:sz w:val="24"/>
          <w:lang w:val="uk-UA"/>
        </w:rPr>
        <w:t xml:space="preserve"> операції (блат, обмін послугами), не слід плутати з корупцією, і лише частково перетинається з нелегальною економікою;</w:t>
      </w:r>
    </w:p>
    <w:p w:rsidR="00EA0A1A" w:rsidRDefault="00EA0A1A" w:rsidP="00EA0A1A">
      <w:pPr>
        <w:pStyle w:val="Default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lang w:val="uk-UA"/>
        </w:rPr>
      </w:pPr>
      <w:r w:rsidRPr="00EA0A1A">
        <w:rPr>
          <w:rFonts w:ascii="Times New Roman" w:hAnsi="Times New Roman" w:cs="Times New Roman"/>
          <w:sz w:val="24"/>
          <w:lang w:val="uk-UA"/>
        </w:rPr>
        <w:t xml:space="preserve">значна кількість людей боїться попастися (бути спійманим </w:t>
      </w:r>
      <w:r>
        <w:rPr>
          <w:rFonts w:ascii="Times New Roman" w:hAnsi="Times New Roman" w:cs="Times New Roman"/>
          <w:sz w:val="24"/>
          <w:lang w:val="uk-UA"/>
        </w:rPr>
        <w:t>«</w:t>
      </w:r>
      <w:r w:rsidRPr="00EA0A1A">
        <w:rPr>
          <w:rFonts w:ascii="Times New Roman" w:hAnsi="Times New Roman" w:cs="Times New Roman"/>
          <w:sz w:val="24"/>
          <w:lang w:val="uk-UA"/>
        </w:rPr>
        <w:t>на гарячому</w:t>
      </w:r>
      <w:r>
        <w:rPr>
          <w:rFonts w:ascii="Times New Roman" w:hAnsi="Times New Roman" w:cs="Times New Roman"/>
          <w:sz w:val="24"/>
          <w:lang w:val="uk-UA"/>
        </w:rPr>
        <w:t>»</w:t>
      </w:r>
      <w:r w:rsidRPr="00EA0A1A">
        <w:rPr>
          <w:rFonts w:ascii="Times New Roman" w:hAnsi="Times New Roman" w:cs="Times New Roman"/>
          <w:sz w:val="24"/>
          <w:lang w:val="uk-UA"/>
        </w:rPr>
        <w:t>), і це означає, що вони відкриті для альтернатив</w:t>
      </w:r>
      <w:r>
        <w:rPr>
          <w:rFonts w:ascii="Times New Roman" w:hAnsi="Times New Roman" w:cs="Times New Roman"/>
          <w:sz w:val="24"/>
          <w:lang w:val="uk-UA"/>
        </w:rPr>
        <w:t>;</w:t>
      </w:r>
    </w:p>
    <w:p w:rsidR="00EA0A1A" w:rsidRPr="009B50AE" w:rsidRDefault="00EA0A1A" w:rsidP="00EA0A1A">
      <w:pPr>
        <w:pStyle w:val="Default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lang w:val="uk-UA"/>
        </w:rPr>
      </w:pPr>
      <w:proofErr w:type="spellStart"/>
      <w:r w:rsidRPr="00EA0A1A">
        <w:rPr>
          <w:rFonts w:ascii="Times New Roman" w:hAnsi="Times New Roman" w:cs="Times New Roman"/>
          <w:sz w:val="24"/>
          <w:lang w:val="ru-RU"/>
        </w:rPr>
        <w:t>розуміння</w:t>
      </w:r>
      <w:proofErr w:type="spellEnd"/>
      <w:r w:rsidRPr="00EA0A1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A0A1A">
        <w:rPr>
          <w:rFonts w:ascii="Times New Roman" w:hAnsi="Times New Roman" w:cs="Times New Roman"/>
          <w:sz w:val="24"/>
          <w:lang w:val="ru-RU"/>
        </w:rPr>
        <w:t>мотивів</w:t>
      </w:r>
      <w:proofErr w:type="spellEnd"/>
      <w:r w:rsidRPr="00EA0A1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A0A1A">
        <w:rPr>
          <w:rFonts w:ascii="Times New Roman" w:hAnsi="Times New Roman" w:cs="Times New Roman"/>
          <w:sz w:val="24"/>
          <w:lang w:val="ru-RU"/>
        </w:rPr>
        <w:t>взаємодії</w:t>
      </w:r>
      <w:proofErr w:type="spellEnd"/>
      <w:r w:rsidRPr="00EA0A1A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Pr="00EA0A1A">
        <w:rPr>
          <w:rFonts w:ascii="Times New Roman" w:hAnsi="Times New Roman" w:cs="Times New Roman"/>
          <w:sz w:val="24"/>
          <w:lang w:val="ru-RU"/>
        </w:rPr>
        <w:t>тіньовими</w:t>
      </w:r>
      <w:proofErr w:type="spellEnd"/>
      <w:r w:rsidRPr="00EA0A1A">
        <w:rPr>
          <w:rFonts w:ascii="Times New Roman" w:hAnsi="Times New Roman" w:cs="Times New Roman"/>
          <w:sz w:val="24"/>
          <w:lang w:val="ru-RU"/>
        </w:rPr>
        <w:t xml:space="preserve"> справами </w:t>
      </w:r>
      <w:proofErr w:type="spellStart"/>
      <w:r w:rsidRPr="00EA0A1A">
        <w:rPr>
          <w:rFonts w:ascii="Times New Roman" w:hAnsi="Times New Roman" w:cs="Times New Roman"/>
          <w:sz w:val="24"/>
          <w:lang w:val="ru-RU"/>
        </w:rPr>
        <w:t>може</w:t>
      </w:r>
      <w:proofErr w:type="spellEnd"/>
      <w:r w:rsidRPr="00EA0A1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A0A1A">
        <w:rPr>
          <w:rFonts w:ascii="Times New Roman" w:hAnsi="Times New Roman" w:cs="Times New Roman"/>
          <w:sz w:val="24"/>
          <w:lang w:val="ru-RU"/>
        </w:rPr>
        <w:t>допомогти</w:t>
      </w:r>
      <w:proofErr w:type="spellEnd"/>
      <w:r w:rsidRPr="00EA0A1A">
        <w:rPr>
          <w:rFonts w:ascii="Times New Roman" w:hAnsi="Times New Roman" w:cs="Times New Roman"/>
          <w:sz w:val="24"/>
          <w:lang w:val="ru-RU"/>
        </w:rPr>
        <w:t xml:space="preserve"> при </w:t>
      </w:r>
      <w:proofErr w:type="spellStart"/>
      <w:r w:rsidRPr="00EA0A1A">
        <w:rPr>
          <w:rFonts w:ascii="Times New Roman" w:hAnsi="Times New Roman" w:cs="Times New Roman"/>
          <w:sz w:val="24"/>
          <w:lang w:val="ru-RU"/>
        </w:rPr>
        <w:t>розробці</w:t>
      </w:r>
      <w:proofErr w:type="spellEnd"/>
      <w:r w:rsidRPr="00EA0A1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A0A1A">
        <w:rPr>
          <w:rFonts w:ascii="Times New Roman" w:hAnsi="Times New Roman" w:cs="Times New Roman"/>
          <w:sz w:val="24"/>
          <w:lang w:val="ru-RU"/>
        </w:rPr>
        <w:t>політики</w:t>
      </w:r>
      <w:proofErr w:type="spellEnd"/>
    </w:p>
    <w:p w:rsidR="00675A65" w:rsidRDefault="00675A65" w:rsidP="009B50AE">
      <w:pPr>
        <w:pStyle w:val="Default"/>
        <w:spacing w:after="100" w:afterAutospacing="1"/>
        <w:rPr>
          <w:rFonts w:ascii="Times New Roman" w:hAnsi="Times New Roman" w:cs="Times New Roman"/>
          <w:b/>
          <w:sz w:val="24"/>
          <w:lang w:val="uk-UA"/>
        </w:rPr>
      </w:pPr>
    </w:p>
    <w:p w:rsidR="0005469B" w:rsidRDefault="0005469B" w:rsidP="009B50AE">
      <w:pPr>
        <w:pStyle w:val="Default"/>
        <w:spacing w:after="100" w:afterAutospacing="1"/>
        <w:rPr>
          <w:rFonts w:ascii="Times New Roman" w:hAnsi="Times New Roman" w:cs="Times New Roman"/>
          <w:b/>
          <w:sz w:val="24"/>
        </w:rPr>
      </w:pPr>
    </w:p>
    <w:p w:rsidR="00EA0A1A" w:rsidRPr="00675A65" w:rsidRDefault="00EA0A1A" w:rsidP="009B50AE">
      <w:pPr>
        <w:pStyle w:val="Default"/>
        <w:spacing w:after="100" w:afterAutospacing="1"/>
        <w:rPr>
          <w:rFonts w:ascii="Times New Roman" w:hAnsi="Times New Roman" w:cs="Times New Roman"/>
          <w:b/>
          <w:sz w:val="24"/>
          <w:lang w:val="uk-UA"/>
        </w:rPr>
      </w:pPr>
      <w:r w:rsidRPr="00675A65">
        <w:rPr>
          <w:rFonts w:ascii="Times New Roman" w:hAnsi="Times New Roman" w:cs="Times New Roman"/>
          <w:b/>
          <w:sz w:val="24"/>
          <w:lang w:val="uk-UA"/>
        </w:rPr>
        <w:lastRenderedPageBreak/>
        <w:t>Додаток</w:t>
      </w:r>
    </w:p>
    <w:p w:rsidR="00A523A1" w:rsidRDefault="00A523A1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</w:rPr>
      </w:pPr>
      <w:r>
        <w:rPr>
          <w:noProof/>
          <w:lang w:val="uk-UA" w:eastAsia="uk-UA" w:bidi="ar-SA"/>
        </w:rPr>
        <w:drawing>
          <wp:inline distT="0" distB="0" distL="0" distR="0" wp14:anchorId="77F3216A" wp14:editId="0B1AD35E">
            <wp:extent cx="6124575" cy="29527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A0A1A" w:rsidRPr="00A523A1" w:rsidRDefault="00A523A1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</w:rPr>
      </w:pPr>
      <w:r>
        <w:rPr>
          <w:noProof/>
          <w:lang w:val="uk-UA" w:eastAsia="uk-UA" w:bidi="ar-SA"/>
        </w:rPr>
        <w:drawing>
          <wp:inline distT="0" distB="0" distL="0" distR="0" wp14:anchorId="6AEB4CA2" wp14:editId="5FE7CB00">
            <wp:extent cx="5991225" cy="34671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8790B" w:rsidRDefault="00E85D57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42F1" wp14:editId="7F4BFD99">
                <wp:simplePos x="0" y="0"/>
                <wp:positionH relativeFrom="column">
                  <wp:posOffset>-91440</wp:posOffset>
                </wp:positionH>
                <wp:positionV relativeFrom="paragraph">
                  <wp:posOffset>506095</wp:posOffset>
                </wp:positionV>
                <wp:extent cx="6067425" cy="428625"/>
                <wp:effectExtent l="0" t="0" r="9525" b="9525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90B" w:rsidRPr="0068790B" w:rsidRDefault="0068790B" w:rsidP="00687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bookmarkStart w:id="0" w:name="_GoBack"/>
                            <w:r w:rsidRPr="0068790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uk-UA"/>
                              </w:rPr>
                              <w:t>Компоненти тіньової економіки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5" o:spid="_x0000_s1054" type="#_x0000_t202" style="position:absolute;margin-left:-7.2pt;margin-top:39.85pt;width:477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" fillcolor="white [3201]" stroked="f" strokeweight=".5pt">
                <v:textbox>
                  <w:txbxContent>
                    <w:p w:rsidR="0068790B" w:rsidRPr="0068790B" w:rsidRDefault="0068790B" w:rsidP="006879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uk-UA"/>
                        </w:rPr>
                      </w:pPr>
                      <w:bookmarkStart w:id="1" w:name="_GoBack"/>
                      <w:r w:rsidRPr="0068790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uk-UA"/>
                        </w:rPr>
                        <w:t>Компоненти тіньової економіки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01CE3" w:rsidRDefault="00201CE3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>
        <w:rPr>
          <w:noProof/>
          <w:lang w:val="uk-UA" w:eastAsia="uk-UA" w:bidi="ar-SA"/>
        </w:rPr>
        <w:lastRenderedPageBreak/>
        <w:drawing>
          <wp:inline distT="0" distB="0" distL="0" distR="0" wp14:anchorId="19AAAD2E" wp14:editId="14F5F631">
            <wp:extent cx="2962275" cy="2762250"/>
            <wp:effectExtent l="3810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lang w:val="uk-UA" w:eastAsia="uk-UA" w:bidi="ar-SA"/>
        </w:rPr>
        <w:drawing>
          <wp:inline distT="0" distB="0" distL="0" distR="0" wp14:anchorId="696D796C" wp14:editId="28684077">
            <wp:extent cx="3000375" cy="2771775"/>
            <wp:effectExtent l="1905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8790B" w:rsidRDefault="0068790B" w:rsidP="009B50AE">
      <w:pPr>
        <w:pStyle w:val="Default"/>
        <w:spacing w:after="100" w:afterAutospacing="1"/>
        <w:rPr>
          <w:rFonts w:ascii="Times New Roman" w:hAnsi="Times New Roman" w:cs="Times New Roman"/>
          <w:sz w:val="24"/>
          <w:lang w:val="uk-UA"/>
        </w:rPr>
      </w:pPr>
      <w:r>
        <w:rPr>
          <w:noProof/>
          <w:lang w:val="uk-UA" w:eastAsia="uk-UA" w:bidi="ar-SA"/>
        </w:rPr>
        <w:drawing>
          <wp:inline distT="0" distB="0" distL="0" distR="0" wp14:anchorId="7E671A44" wp14:editId="27518AE9">
            <wp:extent cx="6076950" cy="3095625"/>
            <wp:effectExtent l="0" t="0" r="19050" b="9525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68790B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50" w:rsidRDefault="00A30E50">
      <w:r>
        <w:separator/>
      </w:r>
    </w:p>
  </w:endnote>
  <w:endnote w:type="continuationSeparator" w:id="0">
    <w:p w:rsidR="00A30E50" w:rsidRDefault="00A3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50" w:rsidRDefault="00A30E50">
      <w:r>
        <w:rPr>
          <w:color w:val="000000"/>
        </w:rPr>
        <w:separator/>
      </w:r>
    </w:p>
  </w:footnote>
  <w:footnote w:type="continuationSeparator" w:id="0">
    <w:p w:rsidR="00A30E50" w:rsidRDefault="00A3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5A24"/>
    <w:multiLevelType w:val="hybridMultilevel"/>
    <w:tmpl w:val="FAE022E2"/>
    <w:lvl w:ilvl="0" w:tplc="BAE69322">
      <w:start w:val="1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659A2"/>
    <w:multiLevelType w:val="hybridMultilevel"/>
    <w:tmpl w:val="FFE47E4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C0CD6"/>
    <w:multiLevelType w:val="hybridMultilevel"/>
    <w:tmpl w:val="53DC8260"/>
    <w:lvl w:ilvl="0" w:tplc="8C447FA4">
      <w:start w:val="1"/>
      <w:numFmt w:val="bullet"/>
      <w:lvlText w:val="–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48F4"/>
    <w:multiLevelType w:val="hybridMultilevel"/>
    <w:tmpl w:val="EEBE96A0"/>
    <w:lvl w:ilvl="0" w:tplc="23BC6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D1227"/>
    <w:multiLevelType w:val="hybridMultilevel"/>
    <w:tmpl w:val="EEBE96A0"/>
    <w:lvl w:ilvl="0" w:tplc="23BC6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18B4"/>
    <w:rsid w:val="0005469B"/>
    <w:rsid w:val="00062B87"/>
    <w:rsid w:val="00072939"/>
    <w:rsid w:val="000B5BB4"/>
    <w:rsid w:val="000C6A2E"/>
    <w:rsid w:val="000F474C"/>
    <w:rsid w:val="001213C0"/>
    <w:rsid w:val="0015019F"/>
    <w:rsid w:val="0015412D"/>
    <w:rsid w:val="0018016B"/>
    <w:rsid w:val="001A7CB3"/>
    <w:rsid w:val="001C2D5C"/>
    <w:rsid w:val="00201CE3"/>
    <w:rsid w:val="00273EE6"/>
    <w:rsid w:val="002D3F0F"/>
    <w:rsid w:val="002E4775"/>
    <w:rsid w:val="002E6900"/>
    <w:rsid w:val="003514DC"/>
    <w:rsid w:val="00385F79"/>
    <w:rsid w:val="00395B89"/>
    <w:rsid w:val="003F50C9"/>
    <w:rsid w:val="004102D1"/>
    <w:rsid w:val="004D0FD4"/>
    <w:rsid w:val="00530AC2"/>
    <w:rsid w:val="005503BE"/>
    <w:rsid w:val="00581303"/>
    <w:rsid w:val="00627AB0"/>
    <w:rsid w:val="00675A65"/>
    <w:rsid w:val="0068790B"/>
    <w:rsid w:val="006A36C9"/>
    <w:rsid w:val="006D4937"/>
    <w:rsid w:val="006F64FA"/>
    <w:rsid w:val="007369EF"/>
    <w:rsid w:val="00755D19"/>
    <w:rsid w:val="007A776C"/>
    <w:rsid w:val="007C666C"/>
    <w:rsid w:val="007D5134"/>
    <w:rsid w:val="00841E98"/>
    <w:rsid w:val="008865AD"/>
    <w:rsid w:val="008D2408"/>
    <w:rsid w:val="00957843"/>
    <w:rsid w:val="009B50AE"/>
    <w:rsid w:val="009D71E2"/>
    <w:rsid w:val="00A30E50"/>
    <w:rsid w:val="00A523A1"/>
    <w:rsid w:val="00A60AB7"/>
    <w:rsid w:val="00A8786D"/>
    <w:rsid w:val="00AB4BBD"/>
    <w:rsid w:val="00B91169"/>
    <w:rsid w:val="00C351D9"/>
    <w:rsid w:val="00CE18B4"/>
    <w:rsid w:val="00D156F3"/>
    <w:rsid w:val="00D3477A"/>
    <w:rsid w:val="00D82F27"/>
    <w:rsid w:val="00DB738D"/>
    <w:rsid w:val="00E036BD"/>
    <w:rsid w:val="00E46376"/>
    <w:rsid w:val="00E85D57"/>
    <w:rsid w:val="00EA0A1A"/>
    <w:rsid w:val="00EA5BD8"/>
    <w:rsid w:val="00ED7A08"/>
    <w:rsid w:val="00ED7E92"/>
    <w:rsid w:val="00F0095C"/>
    <w:rsid w:val="00F8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Objectwitharrow">
    <w:name w:val="Object with arrow"/>
    <w:basedOn w:val="Default"/>
    <w:rPr>
      <w:rFonts w:eastAsia="FreeSans" w:cs="FreeSans"/>
    </w:rPr>
  </w:style>
  <w:style w:type="paragraph" w:customStyle="1" w:styleId="Objectwithshadow">
    <w:name w:val="Object with shadow"/>
    <w:basedOn w:val="Default"/>
    <w:rPr>
      <w:rFonts w:eastAsia="FreeSans" w:cs="FreeSans"/>
    </w:rPr>
  </w:style>
  <w:style w:type="paragraph" w:customStyle="1" w:styleId="Objectwithoutfill">
    <w:name w:val="Object without fill"/>
    <w:basedOn w:val="Default"/>
    <w:rPr>
      <w:rFonts w:eastAsia="FreeSans" w:cs="FreeSans"/>
    </w:rPr>
  </w:style>
  <w:style w:type="paragraph" w:customStyle="1" w:styleId="Objectwithnofillandnoline">
    <w:name w:val="Object with no fill and no line"/>
    <w:basedOn w:val="Default"/>
    <w:rPr>
      <w:rFonts w:eastAsia="FreeSans" w:cs="FreeSans"/>
    </w:rPr>
  </w:style>
  <w:style w:type="paragraph" w:customStyle="1" w:styleId="Textbodyuser">
    <w:name w:val="Text body (user)"/>
    <w:basedOn w:val="Default"/>
    <w:rPr>
      <w:rFonts w:eastAsia="FreeSans" w:cs="FreeSans"/>
    </w:rPr>
  </w:style>
  <w:style w:type="paragraph" w:customStyle="1" w:styleId="Textbodyjustified">
    <w:name w:val="Text body justified"/>
    <w:basedOn w:val="Default"/>
    <w:rPr>
      <w:rFonts w:eastAsia="FreeSans" w:cs="FreeSans"/>
    </w:rPr>
  </w:style>
  <w:style w:type="paragraph" w:customStyle="1" w:styleId="Title1">
    <w:name w:val="Title1"/>
    <w:basedOn w:val="Default"/>
    <w:pPr>
      <w:jc w:val="center"/>
    </w:pPr>
    <w:rPr>
      <w:rFonts w:eastAsia="FreeSans" w:cs="FreeSans"/>
    </w:rPr>
  </w:style>
  <w:style w:type="paragraph" w:customStyle="1" w:styleId="Title2">
    <w:name w:val="Title2"/>
    <w:basedOn w:val="Default"/>
    <w:pPr>
      <w:spacing w:before="57" w:after="57"/>
      <w:ind w:right="113"/>
      <w:jc w:val="center"/>
    </w:pPr>
    <w:rPr>
      <w:rFonts w:eastAsia="FreeSans" w:cs="FreeSans"/>
    </w:rPr>
  </w:style>
  <w:style w:type="paragraph" w:customStyle="1" w:styleId="DimensionLine">
    <w:name w:val="Dimension Line"/>
    <w:basedOn w:val="Default"/>
    <w:rPr>
      <w:rFonts w:eastAsia="FreeSans" w:cs="FreeSans"/>
    </w:rPr>
  </w:style>
  <w:style w:type="paragraph" w:customStyle="1" w:styleId="DefaultLTGliederung1">
    <w:name w:val="Default~LT~Gliederung 1"/>
    <w:pPr>
      <w:suppressAutoHyphens/>
      <w:spacing w:before="283"/>
    </w:pPr>
    <w:rPr>
      <w:rFonts w:ascii="FreeSans" w:eastAsia="DejaVu Sans" w:hAnsi="FreeSans" w:cs="Liberation Sans"/>
      <w:color w:val="000000"/>
      <w:sz w:val="64"/>
    </w:rPr>
  </w:style>
  <w:style w:type="paragraph" w:customStyle="1" w:styleId="DefaultLTGliederung2">
    <w:name w:val="Default~LT~Gliederung 2"/>
    <w:basedOn w:val="DefaultLTGliederung1"/>
    <w:pPr>
      <w:spacing w:before="227"/>
    </w:pPr>
    <w:rPr>
      <w:rFonts w:eastAsia="FreeSans" w:cs="FreeSans"/>
      <w:sz w:val="56"/>
    </w:rPr>
  </w:style>
  <w:style w:type="paragraph" w:customStyle="1" w:styleId="DefaultLTGliederung3">
    <w:name w:val="Default~LT~Gliederung 3"/>
    <w:basedOn w:val="DefaultLTGliederung2"/>
    <w:pPr>
      <w:spacing w:before="170"/>
    </w:pPr>
    <w:rPr>
      <w:sz w:val="48"/>
    </w:rPr>
  </w:style>
  <w:style w:type="paragraph" w:customStyle="1" w:styleId="DefaultLTGliederung4">
    <w:name w:val="Default~LT~Gliederung 4"/>
    <w:basedOn w:val="DefaultLTGliederung3"/>
    <w:pPr>
      <w:spacing w:before="113"/>
    </w:pPr>
    <w:rPr>
      <w:sz w:val="40"/>
    </w:rPr>
  </w:style>
  <w:style w:type="paragraph" w:customStyle="1" w:styleId="DefaultLTGliederung5">
    <w:name w:val="Default~LT~Gliederung 5"/>
    <w:basedOn w:val="DefaultLTGliederung4"/>
    <w:pPr>
      <w:spacing w:before="57"/>
    </w:pPr>
  </w:style>
  <w:style w:type="paragraph" w:customStyle="1" w:styleId="DefaultLTGliederung6">
    <w:name w:val="Default~LT~Gliederung 6"/>
    <w:basedOn w:val="DefaultLTGliederung5"/>
  </w:style>
  <w:style w:type="paragraph" w:customStyle="1" w:styleId="DefaultLTGliederung7">
    <w:name w:val="Default~LT~Gliederung 7"/>
    <w:basedOn w:val="DefaultLTGliederung6"/>
  </w:style>
  <w:style w:type="paragraph" w:customStyle="1" w:styleId="DefaultLTGliederung8">
    <w:name w:val="Default~LT~Gliederung 8"/>
    <w:basedOn w:val="DefaultLTGliederung7"/>
  </w:style>
  <w:style w:type="paragraph" w:customStyle="1" w:styleId="DefaultLTGliederung9">
    <w:name w:val="Default~LT~Gliederung 9"/>
    <w:basedOn w:val="DefaultLTGliederung8"/>
  </w:style>
  <w:style w:type="paragraph" w:customStyle="1" w:styleId="DefaultLTTitel">
    <w:name w:val="Default~LT~Titel"/>
    <w:basedOn w:val="DefaultLTGliederung2"/>
    <w:pPr>
      <w:jc w:val="center"/>
    </w:pPr>
    <w:rPr>
      <w:sz w:val="88"/>
    </w:rPr>
  </w:style>
  <w:style w:type="paragraph" w:customStyle="1" w:styleId="DefaultLTUntertitel">
    <w:name w:val="Default~LT~Untertitel"/>
    <w:pPr>
      <w:suppressAutoHyphens/>
      <w:jc w:val="center"/>
    </w:pPr>
    <w:rPr>
      <w:rFonts w:ascii="FreeSans" w:eastAsia="DejaVu Sans" w:hAnsi="FreeSans" w:cs="Liberation Sans"/>
      <w:color w:val="000000"/>
      <w:sz w:val="64"/>
    </w:rPr>
  </w:style>
  <w:style w:type="paragraph" w:customStyle="1" w:styleId="DefaultLTNotizen">
    <w:name w:val="Default~LT~Notizen"/>
    <w:pPr>
      <w:suppressAutoHyphens/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DefaultLTHintergrundobjekte">
    <w:name w:val="Default~LT~Hintergrundobjekte"/>
    <w:pPr>
      <w:suppressAutoHyphens/>
    </w:pPr>
    <w:rPr>
      <w:rFonts w:eastAsia="DejaVu Sans" w:cs="Liberation Sans"/>
    </w:rPr>
  </w:style>
  <w:style w:type="paragraph" w:customStyle="1" w:styleId="DefaultLTHintergrund">
    <w:name w:val="Default~LT~Hintergrund"/>
    <w:pPr>
      <w:suppressAutoHyphens/>
    </w:pPr>
    <w:rPr>
      <w:rFonts w:eastAsia="DejaVu Sans" w:cs="Liberation Sans"/>
      <w:sz w:val="56"/>
    </w:rPr>
  </w:style>
  <w:style w:type="paragraph" w:customStyle="1" w:styleId="default0">
    <w:name w:val="default"/>
    <w:pPr>
      <w:suppressAutoHyphens/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gray1">
    <w:name w:val="gray1"/>
    <w:basedOn w:val="default0"/>
    <w:rPr>
      <w:rFonts w:eastAsia="FreeSans" w:cs="FreeSans"/>
    </w:rPr>
  </w:style>
  <w:style w:type="paragraph" w:customStyle="1" w:styleId="gray2">
    <w:name w:val="gray2"/>
    <w:basedOn w:val="default0"/>
    <w:rPr>
      <w:rFonts w:eastAsia="FreeSans" w:cs="FreeSans"/>
    </w:rPr>
  </w:style>
  <w:style w:type="paragraph" w:customStyle="1" w:styleId="gray3">
    <w:name w:val="gray3"/>
    <w:basedOn w:val="default0"/>
    <w:rPr>
      <w:rFonts w:eastAsia="FreeSans" w:cs="FreeSans"/>
    </w:rPr>
  </w:style>
  <w:style w:type="paragraph" w:customStyle="1" w:styleId="bw1">
    <w:name w:val="bw1"/>
    <w:basedOn w:val="default0"/>
    <w:rPr>
      <w:rFonts w:eastAsia="FreeSans" w:cs="FreeSans"/>
    </w:rPr>
  </w:style>
  <w:style w:type="paragraph" w:customStyle="1" w:styleId="bw2">
    <w:name w:val="bw2"/>
    <w:basedOn w:val="default0"/>
    <w:rPr>
      <w:rFonts w:eastAsia="FreeSans" w:cs="FreeSans"/>
    </w:rPr>
  </w:style>
  <w:style w:type="paragraph" w:customStyle="1" w:styleId="bw3">
    <w:name w:val="bw3"/>
    <w:basedOn w:val="default0"/>
    <w:rPr>
      <w:rFonts w:eastAsia="FreeSans" w:cs="FreeSans"/>
    </w:rPr>
  </w:style>
  <w:style w:type="paragraph" w:customStyle="1" w:styleId="orange1">
    <w:name w:val="orange1"/>
    <w:basedOn w:val="default0"/>
    <w:rPr>
      <w:rFonts w:eastAsia="FreeSans" w:cs="FreeSans"/>
    </w:rPr>
  </w:style>
  <w:style w:type="paragraph" w:customStyle="1" w:styleId="orange2">
    <w:name w:val="orange2"/>
    <w:basedOn w:val="default0"/>
    <w:rPr>
      <w:rFonts w:eastAsia="FreeSans" w:cs="FreeSans"/>
    </w:rPr>
  </w:style>
  <w:style w:type="paragraph" w:customStyle="1" w:styleId="orange3">
    <w:name w:val="orange3"/>
    <w:basedOn w:val="default0"/>
    <w:rPr>
      <w:rFonts w:eastAsia="FreeSans" w:cs="FreeSans"/>
    </w:rPr>
  </w:style>
  <w:style w:type="paragraph" w:customStyle="1" w:styleId="turquoise1">
    <w:name w:val="turquoise1"/>
    <w:basedOn w:val="default0"/>
    <w:rPr>
      <w:rFonts w:eastAsia="FreeSans" w:cs="FreeSans"/>
    </w:rPr>
  </w:style>
  <w:style w:type="paragraph" w:customStyle="1" w:styleId="turquoise2">
    <w:name w:val="turquoise2"/>
    <w:basedOn w:val="default0"/>
    <w:rPr>
      <w:rFonts w:eastAsia="FreeSans" w:cs="FreeSans"/>
    </w:rPr>
  </w:style>
  <w:style w:type="paragraph" w:customStyle="1" w:styleId="turquoise3">
    <w:name w:val="turquoise3"/>
    <w:basedOn w:val="default0"/>
    <w:rPr>
      <w:rFonts w:eastAsia="FreeSans" w:cs="FreeSans"/>
    </w:rPr>
  </w:style>
  <w:style w:type="paragraph" w:customStyle="1" w:styleId="blue1">
    <w:name w:val="blue1"/>
    <w:basedOn w:val="default0"/>
    <w:rPr>
      <w:rFonts w:eastAsia="FreeSans" w:cs="FreeSans"/>
    </w:rPr>
  </w:style>
  <w:style w:type="paragraph" w:customStyle="1" w:styleId="blue2">
    <w:name w:val="blue2"/>
    <w:basedOn w:val="default0"/>
    <w:rPr>
      <w:rFonts w:eastAsia="FreeSans" w:cs="FreeSans"/>
    </w:rPr>
  </w:style>
  <w:style w:type="paragraph" w:customStyle="1" w:styleId="blue3">
    <w:name w:val="blue3"/>
    <w:basedOn w:val="default0"/>
    <w:rPr>
      <w:rFonts w:eastAsia="FreeSans" w:cs="FreeSans"/>
    </w:rPr>
  </w:style>
  <w:style w:type="paragraph" w:customStyle="1" w:styleId="sun1">
    <w:name w:val="sun1"/>
    <w:basedOn w:val="default0"/>
    <w:rPr>
      <w:rFonts w:eastAsia="FreeSans" w:cs="FreeSans"/>
    </w:rPr>
  </w:style>
  <w:style w:type="paragraph" w:customStyle="1" w:styleId="sun2">
    <w:name w:val="sun2"/>
    <w:basedOn w:val="default0"/>
    <w:rPr>
      <w:rFonts w:eastAsia="FreeSans" w:cs="FreeSans"/>
    </w:rPr>
  </w:style>
  <w:style w:type="paragraph" w:customStyle="1" w:styleId="sun3">
    <w:name w:val="sun3"/>
    <w:basedOn w:val="default0"/>
    <w:rPr>
      <w:rFonts w:eastAsia="FreeSans" w:cs="FreeSans"/>
    </w:rPr>
  </w:style>
  <w:style w:type="paragraph" w:customStyle="1" w:styleId="earth1">
    <w:name w:val="earth1"/>
    <w:basedOn w:val="default0"/>
    <w:rPr>
      <w:rFonts w:eastAsia="FreeSans" w:cs="FreeSans"/>
    </w:rPr>
  </w:style>
  <w:style w:type="paragraph" w:customStyle="1" w:styleId="earth2">
    <w:name w:val="earth2"/>
    <w:basedOn w:val="default0"/>
    <w:rPr>
      <w:rFonts w:eastAsia="FreeSans" w:cs="FreeSans"/>
    </w:rPr>
  </w:style>
  <w:style w:type="paragraph" w:customStyle="1" w:styleId="earth3">
    <w:name w:val="earth3"/>
    <w:basedOn w:val="default0"/>
    <w:rPr>
      <w:rFonts w:eastAsia="FreeSans" w:cs="FreeSans"/>
    </w:rPr>
  </w:style>
  <w:style w:type="paragraph" w:customStyle="1" w:styleId="green1">
    <w:name w:val="green1"/>
    <w:basedOn w:val="default0"/>
    <w:rPr>
      <w:rFonts w:eastAsia="FreeSans" w:cs="FreeSans"/>
    </w:rPr>
  </w:style>
  <w:style w:type="paragraph" w:customStyle="1" w:styleId="green2">
    <w:name w:val="green2"/>
    <w:basedOn w:val="default0"/>
    <w:rPr>
      <w:rFonts w:eastAsia="FreeSans" w:cs="FreeSans"/>
    </w:rPr>
  </w:style>
  <w:style w:type="paragraph" w:customStyle="1" w:styleId="green3">
    <w:name w:val="green3"/>
    <w:basedOn w:val="default0"/>
    <w:rPr>
      <w:rFonts w:eastAsia="FreeSans" w:cs="FreeSans"/>
    </w:rPr>
  </w:style>
  <w:style w:type="paragraph" w:customStyle="1" w:styleId="seetang1">
    <w:name w:val="seetang1"/>
    <w:basedOn w:val="default0"/>
    <w:rPr>
      <w:rFonts w:eastAsia="FreeSans" w:cs="FreeSans"/>
    </w:rPr>
  </w:style>
  <w:style w:type="paragraph" w:customStyle="1" w:styleId="seetang2">
    <w:name w:val="seetang2"/>
    <w:basedOn w:val="default0"/>
    <w:rPr>
      <w:rFonts w:eastAsia="FreeSans" w:cs="FreeSans"/>
    </w:rPr>
  </w:style>
  <w:style w:type="paragraph" w:customStyle="1" w:styleId="seetang3">
    <w:name w:val="seetang3"/>
    <w:basedOn w:val="default0"/>
    <w:rPr>
      <w:rFonts w:eastAsia="FreeSans" w:cs="FreeSans"/>
    </w:rPr>
  </w:style>
  <w:style w:type="paragraph" w:customStyle="1" w:styleId="lightblue1">
    <w:name w:val="lightblue1"/>
    <w:basedOn w:val="default0"/>
    <w:rPr>
      <w:rFonts w:eastAsia="FreeSans" w:cs="FreeSans"/>
    </w:rPr>
  </w:style>
  <w:style w:type="paragraph" w:customStyle="1" w:styleId="lightblue2">
    <w:name w:val="lightblue2"/>
    <w:basedOn w:val="default0"/>
    <w:rPr>
      <w:rFonts w:eastAsia="FreeSans" w:cs="FreeSans"/>
    </w:rPr>
  </w:style>
  <w:style w:type="paragraph" w:customStyle="1" w:styleId="lightblue3">
    <w:name w:val="lightblue3"/>
    <w:basedOn w:val="default0"/>
    <w:rPr>
      <w:rFonts w:eastAsia="FreeSans" w:cs="FreeSans"/>
    </w:rPr>
  </w:style>
  <w:style w:type="paragraph" w:customStyle="1" w:styleId="yellow1">
    <w:name w:val="yellow1"/>
    <w:basedOn w:val="default0"/>
    <w:rPr>
      <w:rFonts w:eastAsia="FreeSans" w:cs="FreeSans"/>
    </w:rPr>
  </w:style>
  <w:style w:type="paragraph" w:customStyle="1" w:styleId="yellow2">
    <w:name w:val="yellow2"/>
    <w:basedOn w:val="default0"/>
    <w:rPr>
      <w:rFonts w:eastAsia="FreeSans" w:cs="FreeSans"/>
    </w:rPr>
  </w:style>
  <w:style w:type="paragraph" w:customStyle="1" w:styleId="yellow3">
    <w:name w:val="yellow3"/>
    <w:basedOn w:val="default0"/>
    <w:rPr>
      <w:rFonts w:eastAsia="FreeSans" w:cs="FreeSans"/>
    </w:rPr>
  </w:style>
  <w:style w:type="paragraph" w:customStyle="1" w:styleId="Backgroundobjects">
    <w:name w:val="Background objects"/>
    <w:pPr>
      <w:suppressAutoHyphens/>
    </w:pPr>
    <w:rPr>
      <w:rFonts w:eastAsia="DejaVu Sans" w:cs="Liberation Sans"/>
    </w:rPr>
  </w:style>
  <w:style w:type="paragraph" w:customStyle="1" w:styleId="Background">
    <w:name w:val="Background"/>
    <w:pPr>
      <w:suppressAutoHyphens/>
    </w:pPr>
    <w:rPr>
      <w:rFonts w:eastAsia="DejaVu Sans" w:cs="Liberation Sans"/>
      <w:sz w:val="56"/>
    </w:rPr>
  </w:style>
  <w:style w:type="paragraph" w:customStyle="1" w:styleId="Notes">
    <w:name w:val="Notes"/>
    <w:pPr>
      <w:suppressAutoHyphens/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Outline1">
    <w:name w:val="Outline 1"/>
    <w:pPr>
      <w:suppressAutoHyphens/>
      <w:spacing w:before="283"/>
    </w:pPr>
    <w:rPr>
      <w:rFonts w:ascii="FreeSans" w:eastAsia="DejaVu Sans" w:hAnsi="FreeSans" w:cs="Liberation Sans"/>
      <w:color w:val="000000"/>
      <w:sz w:val="64"/>
    </w:rPr>
  </w:style>
  <w:style w:type="paragraph" w:customStyle="1" w:styleId="Outline2">
    <w:name w:val="Outline 2"/>
    <w:basedOn w:val="Outline1"/>
    <w:pPr>
      <w:spacing w:before="227"/>
    </w:pPr>
    <w:rPr>
      <w:rFonts w:eastAsia="FreeSans" w:cs="FreeSans"/>
      <w:sz w:val="56"/>
    </w:rPr>
  </w:style>
  <w:style w:type="paragraph" w:customStyle="1" w:styleId="Outline3">
    <w:name w:val="Outline 3"/>
    <w:basedOn w:val="Outline2"/>
    <w:pPr>
      <w:spacing w:before="170"/>
    </w:pPr>
    <w:rPr>
      <w:sz w:val="48"/>
    </w:rPr>
  </w:style>
  <w:style w:type="paragraph" w:customStyle="1" w:styleId="Outline4">
    <w:name w:val="Outline 4"/>
    <w:basedOn w:val="Outline3"/>
    <w:pPr>
      <w:spacing w:before="113"/>
    </w:pPr>
    <w:rPr>
      <w:sz w:val="40"/>
    </w:rPr>
  </w:style>
  <w:style w:type="paragraph" w:customStyle="1" w:styleId="Outline5">
    <w:name w:val="Outline 5"/>
    <w:basedOn w:val="Outline4"/>
    <w:pPr>
      <w:spacing w:before="57"/>
    </w:pPr>
  </w:style>
  <w:style w:type="paragraph" w:customStyle="1" w:styleId="Outline6">
    <w:name w:val="Outline 6"/>
    <w:basedOn w:val="Outline5"/>
  </w:style>
  <w:style w:type="paragraph" w:customStyle="1" w:styleId="Outline7">
    <w:name w:val="Outline 7"/>
    <w:basedOn w:val="Outline6"/>
  </w:style>
  <w:style w:type="paragraph" w:customStyle="1" w:styleId="Outline8">
    <w:name w:val="Outline 8"/>
    <w:basedOn w:val="Outline7"/>
  </w:style>
  <w:style w:type="paragraph" w:customStyle="1" w:styleId="Outline9">
    <w:name w:val="Outline 9"/>
    <w:basedOn w:val="Outline8"/>
  </w:style>
  <w:style w:type="paragraph" w:customStyle="1" w:styleId="BlankSlideLTHintergrund">
    <w:name w:val="Blank Slide~LT~Hintergrund"/>
    <w:pPr>
      <w:suppressAutoHyphens/>
    </w:pPr>
    <w:rPr>
      <w:rFonts w:ascii="Liberation Sans" w:eastAsia="DejaVu Sans" w:hAnsi="Liberation Sans" w:cs="Liberation Sans"/>
      <w:color w:val="000000"/>
    </w:rPr>
  </w:style>
  <w:style w:type="paragraph" w:customStyle="1" w:styleId="BlankSlideLTHintergrundobjekte">
    <w:name w:val="Blank Slide~LT~Hintergrundobjekte"/>
    <w:pPr>
      <w:suppressAutoHyphens/>
    </w:pPr>
    <w:rPr>
      <w:rFonts w:ascii="Liberation Sans" w:eastAsia="DejaVu Sans" w:hAnsi="Liberation Sans" w:cs="Liberation Sans"/>
      <w:color w:val="000000"/>
    </w:rPr>
  </w:style>
  <w:style w:type="paragraph" w:customStyle="1" w:styleId="BlankSlideLTNotizen">
    <w:name w:val="Blank Slide~LT~Notizen"/>
    <w:pPr>
      <w:suppressAutoHyphens/>
      <w:ind w:left="600" w:hanging="600"/>
    </w:pPr>
    <w:rPr>
      <w:rFonts w:ascii="Liberation Sans" w:eastAsia="DejaVu Sans" w:hAnsi="Liberation Sans" w:cs="Liberation Sans"/>
      <w:color w:val="000000"/>
    </w:rPr>
  </w:style>
  <w:style w:type="paragraph" w:customStyle="1" w:styleId="BlankSlideLTUntertitel">
    <w:name w:val="Blank Slide~LT~Untertitel"/>
    <w:pPr>
      <w:suppressAutoHyphens/>
      <w:jc w:val="center"/>
    </w:pPr>
    <w:rPr>
      <w:rFonts w:ascii="Liberation Sans" w:eastAsia="DejaVu Sans" w:hAnsi="Liberation Sans" w:cs="Liberation Sans"/>
      <w:color w:val="000000"/>
    </w:rPr>
  </w:style>
  <w:style w:type="paragraph" w:customStyle="1" w:styleId="BlankSlideLTTitel">
    <w:name w:val="Blank Slide~LT~Titel"/>
    <w:pPr>
      <w:suppressAutoHyphens/>
      <w:jc w:val="center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9">
    <w:name w:val="Blank Slide~LT~Gliederung 9"/>
    <w:pPr>
      <w:suppressAutoHyphens/>
      <w:spacing w:before="101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8">
    <w:name w:val="Blank Slide~LT~Gliederung 8"/>
    <w:pPr>
      <w:suppressAutoHyphens/>
      <w:spacing w:before="101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7">
    <w:name w:val="Blank Slide~LT~Gliederung 7"/>
    <w:pPr>
      <w:suppressAutoHyphens/>
      <w:spacing w:before="101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6">
    <w:name w:val="Blank Slide~LT~Gliederung 6"/>
    <w:pPr>
      <w:suppressAutoHyphens/>
      <w:spacing w:before="101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5">
    <w:name w:val="Blank Slide~LT~Gliederung 5"/>
    <w:pPr>
      <w:suppressAutoHyphens/>
      <w:spacing w:before="101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4">
    <w:name w:val="Blank Slide~LT~Gliederung 4"/>
    <w:pPr>
      <w:suppressAutoHyphens/>
      <w:spacing w:before="199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3">
    <w:name w:val="Blank Slide~LT~Gliederung 3"/>
    <w:pPr>
      <w:suppressAutoHyphens/>
      <w:spacing w:before="300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2">
    <w:name w:val="Blank Slide~LT~Gliederung 2"/>
    <w:pPr>
      <w:suppressAutoHyphens/>
      <w:spacing w:before="400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1">
    <w:name w:val="Blank Slide~LT~Gliederung 1"/>
    <w:pPr>
      <w:suppressAutoHyphens/>
      <w:spacing w:before="499"/>
    </w:pPr>
    <w:rPr>
      <w:rFonts w:ascii="Liberation Sans" w:eastAsia="DejaVu Sans" w:hAnsi="Liberation Sans" w:cs="Liberation Sans"/>
      <w:color w:val="000000"/>
    </w:rPr>
  </w:style>
  <w:style w:type="paragraph" w:customStyle="1" w:styleId="InternetLink">
    <w:name w:val="Internet Link"/>
    <w:pPr>
      <w:suppressAutoHyphens/>
    </w:pPr>
    <w:rPr>
      <w:rFonts w:eastAsia="DejaVu Sans" w:cs="Liberation Sans"/>
      <w:color w:val="000080"/>
      <w:u w:val="single"/>
    </w:rPr>
  </w:style>
  <w:style w:type="paragraph" w:customStyle="1" w:styleId="BlankSlideLTGliederung10">
    <w:name w:val="Blank Slide_~LT~Gliederung 1"/>
    <w:pPr>
      <w:suppressAutoHyphens/>
      <w:spacing w:before="283"/>
    </w:pPr>
    <w:rPr>
      <w:rFonts w:ascii="FreeSans" w:eastAsia="DejaVu Sans" w:hAnsi="FreeSans" w:cs="Liberation Sans"/>
      <w:color w:val="000000"/>
      <w:sz w:val="64"/>
    </w:rPr>
  </w:style>
  <w:style w:type="paragraph" w:customStyle="1" w:styleId="BlankSlideLTGliederung20">
    <w:name w:val="Blank Slide_~LT~Gliederung 2"/>
    <w:basedOn w:val="BlankSlideLTGliederung10"/>
    <w:pPr>
      <w:spacing w:before="227"/>
    </w:pPr>
    <w:rPr>
      <w:rFonts w:eastAsia="FreeSans" w:cs="FreeSans"/>
      <w:sz w:val="56"/>
    </w:rPr>
  </w:style>
  <w:style w:type="paragraph" w:customStyle="1" w:styleId="BlankSlideLTGliederung30">
    <w:name w:val="Blank Slide_~LT~Gliederung 3"/>
    <w:basedOn w:val="BlankSlideLTGliederung20"/>
    <w:pPr>
      <w:spacing w:before="170"/>
    </w:pPr>
    <w:rPr>
      <w:sz w:val="48"/>
    </w:rPr>
  </w:style>
  <w:style w:type="paragraph" w:customStyle="1" w:styleId="BlankSlideLTGliederung40">
    <w:name w:val="Blank Slide_~LT~Gliederung 4"/>
    <w:basedOn w:val="BlankSlideLTGliederung30"/>
    <w:pPr>
      <w:spacing w:before="113"/>
    </w:pPr>
    <w:rPr>
      <w:sz w:val="40"/>
    </w:rPr>
  </w:style>
  <w:style w:type="paragraph" w:customStyle="1" w:styleId="BlankSlideLTGliederung50">
    <w:name w:val="Blank Slide_~LT~Gliederung 5"/>
    <w:basedOn w:val="BlankSlideLTGliederung40"/>
    <w:pPr>
      <w:spacing w:before="57"/>
    </w:pPr>
  </w:style>
  <w:style w:type="paragraph" w:customStyle="1" w:styleId="BlankSlideLTGliederung60">
    <w:name w:val="Blank Slide_~LT~Gliederung 6"/>
    <w:basedOn w:val="BlankSlideLTGliederung50"/>
  </w:style>
  <w:style w:type="paragraph" w:customStyle="1" w:styleId="BlankSlideLTGliederung70">
    <w:name w:val="Blank Slide_~LT~Gliederung 7"/>
    <w:basedOn w:val="BlankSlideLTGliederung60"/>
  </w:style>
  <w:style w:type="paragraph" w:customStyle="1" w:styleId="BlankSlideLTGliederung90">
    <w:name w:val="Blank Slide_~LT~Gliederung 9"/>
    <w:pPr>
      <w:suppressAutoHyphens/>
      <w:spacing w:before="57"/>
    </w:pPr>
    <w:rPr>
      <w:rFonts w:ascii="FreeSans" w:eastAsia="FreeSans" w:hAnsi="FreeSans"/>
      <w:color w:val="000000"/>
      <w:sz w:val="40"/>
    </w:rPr>
  </w:style>
  <w:style w:type="paragraph" w:customStyle="1" w:styleId="BlankSlideLTTitel0">
    <w:name w:val="Blank Slide_~LT~Titel"/>
    <w:pPr>
      <w:suppressAutoHyphens/>
      <w:jc w:val="center"/>
    </w:pPr>
    <w:rPr>
      <w:rFonts w:ascii="FreeSans" w:eastAsia="DejaVu Sans" w:hAnsi="FreeSans" w:cs="Liberation Sans"/>
      <w:color w:val="000000"/>
      <w:sz w:val="88"/>
    </w:rPr>
  </w:style>
  <w:style w:type="paragraph" w:customStyle="1" w:styleId="BlankSlideLTUntertitel0">
    <w:name w:val="Blank Slide_~LT~Untertitel"/>
    <w:pPr>
      <w:suppressAutoHyphens/>
      <w:jc w:val="center"/>
    </w:pPr>
    <w:rPr>
      <w:rFonts w:ascii="FreeSans" w:eastAsia="DejaVu Sans" w:hAnsi="FreeSans" w:cs="Liberation Sans"/>
      <w:color w:val="000000"/>
      <w:sz w:val="64"/>
    </w:rPr>
  </w:style>
  <w:style w:type="paragraph" w:customStyle="1" w:styleId="BlankSlideLTNotizen0">
    <w:name w:val="Blank Slide_~LT~Notizen"/>
    <w:pPr>
      <w:suppressAutoHyphens/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BlankSlideLTHintergrundobjekte0">
    <w:name w:val="Blank Slide_~LT~Hintergrundobjekte"/>
    <w:pPr>
      <w:suppressAutoHyphens/>
    </w:pPr>
    <w:rPr>
      <w:rFonts w:eastAsia="DejaVu Sans" w:cs="Liberation Sans"/>
    </w:rPr>
  </w:style>
  <w:style w:type="paragraph" w:customStyle="1" w:styleId="BlankSlideLTHintergrund0">
    <w:name w:val="Blank Slide_~LT~Hintergrund"/>
    <w:pPr>
      <w:suppressAutoHyphens/>
    </w:pPr>
    <w:rPr>
      <w:rFonts w:eastAsia="DejaVu Sans" w:cs="Liberation Sans"/>
    </w:rPr>
  </w:style>
  <w:style w:type="paragraph" w:customStyle="1" w:styleId="BlankSlideLTGliederung80">
    <w:name w:val="Blank Slide_~LT~Gliederung 8"/>
    <w:basedOn w:val="BlankSlideLTGliederung70"/>
  </w:style>
  <w:style w:type="paragraph" w:styleId="a5">
    <w:name w:val="Normal (Web)"/>
    <w:basedOn w:val="a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6">
    <w:name w:val="Balloon Text"/>
    <w:basedOn w:val="a"/>
    <w:link w:val="a7"/>
    <w:uiPriority w:val="99"/>
    <w:semiHidden/>
    <w:unhideWhenUsed/>
    <w:rsid w:val="00EA0A1A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EA0A1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Objectwitharrow">
    <w:name w:val="Object with arrow"/>
    <w:basedOn w:val="Default"/>
    <w:rPr>
      <w:rFonts w:eastAsia="FreeSans" w:cs="FreeSans"/>
    </w:rPr>
  </w:style>
  <w:style w:type="paragraph" w:customStyle="1" w:styleId="Objectwithshadow">
    <w:name w:val="Object with shadow"/>
    <w:basedOn w:val="Default"/>
    <w:rPr>
      <w:rFonts w:eastAsia="FreeSans" w:cs="FreeSans"/>
    </w:rPr>
  </w:style>
  <w:style w:type="paragraph" w:customStyle="1" w:styleId="Objectwithoutfill">
    <w:name w:val="Object without fill"/>
    <w:basedOn w:val="Default"/>
    <w:rPr>
      <w:rFonts w:eastAsia="FreeSans" w:cs="FreeSans"/>
    </w:rPr>
  </w:style>
  <w:style w:type="paragraph" w:customStyle="1" w:styleId="Objectwithnofillandnoline">
    <w:name w:val="Object with no fill and no line"/>
    <w:basedOn w:val="Default"/>
    <w:rPr>
      <w:rFonts w:eastAsia="FreeSans" w:cs="FreeSans"/>
    </w:rPr>
  </w:style>
  <w:style w:type="paragraph" w:customStyle="1" w:styleId="Textbodyuser">
    <w:name w:val="Text body (user)"/>
    <w:basedOn w:val="Default"/>
    <w:rPr>
      <w:rFonts w:eastAsia="FreeSans" w:cs="FreeSans"/>
    </w:rPr>
  </w:style>
  <w:style w:type="paragraph" w:customStyle="1" w:styleId="Textbodyjustified">
    <w:name w:val="Text body justified"/>
    <w:basedOn w:val="Default"/>
    <w:rPr>
      <w:rFonts w:eastAsia="FreeSans" w:cs="FreeSans"/>
    </w:rPr>
  </w:style>
  <w:style w:type="paragraph" w:customStyle="1" w:styleId="Title1">
    <w:name w:val="Title1"/>
    <w:basedOn w:val="Default"/>
    <w:pPr>
      <w:jc w:val="center"/>
    </w:pPr>
    <w:rPr>
      <w:rFonts w:eastAsia="FreeSans" w:cs="FreeSans"/>
    </w:rPr>
  </w:style>
  <w:style w:type="paragraph" w:customStyle="1" w:styleId="Title2">
    <w:name w:val="Title2"/>
    <w:basedOn w:val="Default"/>
    <w:pPr>
      <w:spacing w:before="57" w:after="57"/>
      <w:ind w:right="113"/>
      <w:jc w:val="center"/>
    </w:pPr>
    <w:rPr>
      <w:rFonts w:eastAsia="FreeSans" w:cs="FreeSans"/>
    </w:rPr>
  </w:style>
  <w:style w:type="paragraph" w:customStyle="1" w:styleId="DimensionLine">
    <w:name w:val="Dimension Line"/>
    <w:basedOn w:val="Default"/>
    <w:rPr>
      <w:rFonts w:eastAsia="FreeSans" w:cs="FreeSans"/>
    </w:rPr>
  </w:style>
  <w:style w:type="paragraph" w:customStyle="1" w:styleId="DefaultLTGliederung1">
    <w:name w:val="Default~LT~Gliederung 1"/>
    <w:pPr>
      <w:suppressAutoHyphens/>
      <w:spacing w:before="283"/>
    </w:pPr>
    <w:rPr>
      <w:rFonts w:ascii="FreeSans" w:eastAsia="DejaVu Sans" w:hAnsi="FreeSans" w:cs="Liberation Sans"/>
      <w:color w:val="000000"/>
      <w:sz w:val="64"/>
    </w:rPr>
  </w:style>
  <w:style w:type="paragraph" w:customStyle="1" w:styleId="DefaultLTGliederung2">
    <w:name w:val="Default~LT~Gliederung 2"/>
    <w:basedOn w:val="DefaultLTGliederung1"/>
    <w:pPr>
      <w:spacing w:before="227"/>
    </w:pPr>
    <w:rPr>
      <w:rFonts w:eastAsia="FreeSans" w:cs="FreeSans"/>
      <w:sz w:val="56"/>
    </w:rPr>
  </w:style>
  <w:style w:type="paragraph" w:customStyle="1" w:styleId="DefaultLTGliederung3">
    <w:name w:val="Default~LT~Gliederung 3"/>
    <w:basedOn w:val="DefaultLTGliederung2"/>
    <w:pPr>
      <w:spacing w:before="170"/>
    </w:pPr>
    <w:rPr>
      <w:sz w:val="48"/>
    </w:rPr>
  </w:style>
  <w:style w:type="paragraph" w:customStyle="1" w:styleId="DefaultLTGliederung4">
    <w:name w:val="Default~LT~Gliederung 4"/>
    <w:basedOn w:val="DefaultLTGliederung3"/>
    <w:pPr>
      <w:spacing w:before="113"/>
    </w:pPr>
    <w:rPr>
      <w:sz w:val="40"/>
    </w:rPr>
  </w:style>
  <w:style w:type="paragraph" w:customStyle="1" w:styleId="DefaultLTGliederung5">
    <w:name w:val="Default~LT~Gliederung 5"/>
    <w:basedOn w:val="DefaultLTGliederung4"/>
    <w:pPr>
      <w:spacing w:before="57"/>
    </w:pPr>
  </w:style>
  <w:style w:type="paragraph" w:customStyle="1" w:styleId="DefaultLTGliederung6">
    <w:name w:val="Default~LT~Gliederung 6"/>
    <w:basedOn w:val="DefaultLTGliederung5"/>
  </w:style>
  <w:style w:type="paragraph" w:customStyle="1" w:styleId="DefaultLTGliederung7">
    <w:name w:val="Default~LT~Gliederung 7"/>
    <w:basedOn w:val="DefaultLTGliederung6"/>
  </w:style>
  <w:style w:type="paragraph" w:customStyle="1" w:styleId="DefaultLTGliederung8">
    <w:name w:val="Default~LT~Gliederung 8"/>
    <w:basedOn w:val="DefaultLTGliederung7"/>
  </w:style>
  <w:style w:type="paragraph" w:customStyle="1" w:styleId="DefaultLTGliederung9">
    <w:name w:val="Default~LT~Gliederung 9"/>
    <w:basedOn w:val="DefaultLTGliederung8"/>
  </w:style>
  <w:style w:type="paragraph" w:customStyle="1" w:styleId="DefaultLTTitel">
    <w:name w:val="Default~LT~Titel"/>
    <w:basedOn w:val="DefaultLTGliederung2"/>
    <w:pPr>
      <w:jc w:val="center"/>
    </w:pPr>
    <w:rPr>
      <w:sz w:val="88"/>
    </w:rPr>
  </w:style>
  <w:style w:type="paragraph" w:customStyle="1" w:styleId="DefaultLTUntertitel">
    <w:name w:val="Default~LT~Untertitel"/>
    <w:pPr>
      <w:suppressAutoHyphens/>
      <w:jc w:val="center"/>
    </w:pPr>
    <w:rPr>
      <w:rFonts w:ascii="FreeSans" w:eastAsia="DejaVu Sans" w:hAnsi="FreeSans" w:cs="Liberation Sans"/>
      <w:color w:val="000000"/>
      <w:sz w:val="64"/>
    </w:rPr>
  </w:style>
  <w:style w:type="paragraph" w:customStyle="1" w:styleId="DefaultLTNotizen">
    <w:name w:val="Default~LT~Notizen"/>
    <w:pPr>
      <w:suppressAutoHyphens/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DefaultLTHintergrundobjekte">
    <w:name w:val="Default~LT~Hintergrundobjekte"/>
    <w:pPr>
      <w:suppressAutoHyphens/>
    </w:pPr>
    <w:rPr>
      <w:rFonts w:eastAsia="DejaVu Sans" w:cs="Liberation Sans"/>
    </w:rPr>
  </w:style>
  <w:style w:type="paragraph" w:customStyle="1" w:styleId="DefaultLTHintergrund">
    <w:name w:val="Default~LT~Hintergrund"/>
    <w:pPr>
      <w:suppressAutoHyphens/>
    </w:pPr>
    <w:rPr>
      <w:rFonts w:eastAsia="DejaVu Sans" w:cs="Liberation Sans"/>
      <w:sz w:val="56"/>
    </w:rPr>
  </w:style>
  <w:style w:type="paragraph" w:customStyle="1" w:styleId="default0">
    <w:name w:val="default"/>
    <w:pPr>
      <w:suppressAutoHyphens/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gray1">
    <w:name w:val="gray1"/>
    <w:basedOn w:val="default0"/>
    <w:rPr>
      <w:rFonts w:eastAsia="FreeSans" w:cs="FreeSans"/>
    </w:rPr>
  </w:style>
  <w:style w:type="paragraph" w:customStyle="1" w:styleId="gray2">
    <w:name w:val="gray2"/>
    <w:basedOn w:val="default0"/>
    <w:rPr>
      <w:rFonts w:eastAsia="FreeSans" w:cs="FreeSans"/>
    </w:rPr>
  </w:style>
  <w:style w:type="paragraph" w:customStyle="1" w:styleId="gray3">
    <w:name w:val="gray3"/>
    <w:basedOn w:val="default0"/>
    <w:rPr>
      <w:rFonts w:eastAsia="FreeSans" w:cs="FreeSans"/>
    </w:rPr>
  </w:style>
  <w:style w:type="paragraph" w:customStyle="1" w:styleId="bw1">
    <w:name w:val="bw1"/>
    <w:basedOn w:val="default0"/>
    <w:rPr>
      <w:rFonts w:eastAsia="FreeSans" w:cs="FreeSans"/>
    </w:rPr>
  </w:style>
  <w:style w:type="paragraph" w:customStyle="1" w:styleId="bw2">
    <w:name w:val="bw2"/>
    <w:basedOn w:val="default0"/>
    <w:rPr>
      <w:rFonts w:eastAsia="FreeSans" w:cs="FreeSans"/>
    </w:rPr>
  </w:style>
  <w:style w:type="paragraph" w:customStyle="1" w:styleId="bw3">
    <w:name w:val="bw3"/>
    <w:basedOn w:val="default0"/>
    <w:rPr>
      <w:rFonts w:eastAsia="FreeSans" w:cs="FreeSans"/>
    </w:rPr>
  </w:style>
  <w:style w:type="paragraph" w:customStyle="1" w:styleId="orange1">
    <w:name w:val="orange1"/>
    <w:basedOn w:val="default0"/>
    <w:rPr>
      <w:rFonts w:eastAsia="FreeSans" w:cs="FreeSans"/>
    </w:rPr>
  </w:style>
  <w:style w:type="paragraph" w:customStyle="1" w:styleId="orange2">
    <w:name w:val="orange2"/>
    <w:basedOn w:val="default0"/>
    <w:rPr>
      <w:rFonts w:eastAsia="FreeSans" w:cs="FreeSans"/>
    </w:rPr>
  </w:style>
  <w:style w:type="paragraph" w:customStyle="1" w:styleId="orange3">
    <w:name w:val="orange3"/>
    <w:basedOn w:val="default0"/>
    <w:rPr>
      <w:rFonts w:eastAsia="FreeSans" w:cs="FreeSans"/>
    </w:rPr>
  </w:style>
  <w:style w:type="paragraph" w:customStyle="1" w:styleId="turquoise1">
    <w:name w:val="turquoise1"/>
    <w:basedOn w:val="default0"/>
    <w:rPr>
      <w:rFonts w:eastAsia="FreeSans" w:cs="FreeSans"/>
    </w:rPr>
  </w:style>
  <w:style w:type="paragraph" w:customStyle="1" w:styleId="turquoise2">
    <w:name w:val="turquoise2"/>
    <w:basedOn w:val="default0"/>
    <w:rPr>
      <w:rFonts w:eastAsia="FreeSans" w:cs="FreeSans"/>
    </w:rPr>
  </w:style>
  <w:style w:type="paragraph" w:customStyle="1" w:styleId="turquoise3">
    <w:name w:val="turquoise3"/>
    <w:basedOn w:val="default0"/>
    <w:rPr>
      <w:rFonts w:eastAsia="FreeSans" w:cs="FreeSans"/>
    </w:rPr>
  </w:style>
  <w:style w:type="paragraph" w:customStyle="1" w:styleId="blue1">
    <w:name w:val="blue1"/>
    <w:basedOn w:val="default0"/>
    <w:rPr>
      <w:rFonts w:eastAsia="FreeSans" w:cs="FreeSans"/>
    </w:rPr>
  </w:style>
  <w:style w:type="paragraph" w:customStyle="1" w:styleId="blue2">
    <w:name w:val="blue2"/>
    <w:basedOn w:val="default0"/>
    <w:rPr>
      <w:rFonts w:eastAsia="FreeSans" w:cs="FreeSans"/>
    </w:rPr>
  </w:style>
  <w:style w:type="paragraph" w:customStyle="1" w:styleId="blue3">
    <w:name w:val="blue3"/>
    <w:basedOn w:val="default0"/>
    <w:rPr>
      <w:rFonts w:eastAsia="FreeSans" w:cs="FreeSans"/>
    </w:rPr>
  </w:style>
  <w:style w:type="paragraph" w:customStyle="1" w:styleId="sun1">
    <w:name w:val="sun1"/>
    <w:basedOn w:val="default0"/>
    <w:rPr>
      <w:rFonts w:eastAsia="FreeSans" w:cs="FreeSans"/>
    </w:rPr>
  </w:style>
  <w:style w:type="paragraph" w:customStyle="1" w:styleId="sun2">
    <w:name w:val="sun2"/>
    <w:basedOn w:val="default0"/>
    <w:rPr>
      <w:rFonts w:eastAsia="FreeSans" w:cs="FreeSans"/>
    </w:rPr>
  </w:style>
  <w:style w:type="paragraph" w:customStyle="1" w:styleId="sun3">
    <w:name w:val="sun3"/>
    <w:basedOn w:val="default0"/>
    <w:rPr>
      <w:rFonts w:eastAsia="FreeSans" w:cs="FreeSans"/>
    </w:rPr>
  </w:style>
  <w:style w:type="paragraph" w:customStyle="1" w:styleId="earth1">
    <w:name w:val="earth1"/>
    <w:basedOn w:val="default0"/>
    <w:rPr>
      <w:rFonts w:eastAsia="FreeSans" w:cs="FreeSans"/>
    </w:rPr>
  </w:style>
  <w:style w:type="paragraph" w:customStyle="1" w:styleId="earth2">
    <w:name w:val="earth2"/>
    <w:basedOn w:val="default0"/>
    <w:rPr>
      <w:rFonts w:eastAsia="FreeSans" w:cs="FreeSans"/>
    </w:rPr>
  </w:style>
  <w:style w:type="paragraph" w:customStyle="1" w:styleId="earth3">
    <w:name w:val="earth3"/>
    <w:basedOn w:val="default0"/>
    <w:rPr>
      <w:rFonts w:eastAsia="FreeSans" w:cs="FreeSans"/>
    </w:rPr>
  </w:style>
  <w:style w:type="paragraph" w:customStyle="1" w:styleId="green1">
    <w:name w:val="green1"/>
    <w:basedOn w:val="default0"/>
    <w:rPr>
      <w:rFonts w:eastAsia="FreeSans" w:cs="FreeSans"/>
    </w:rPr>
  </w:style>
  <w:style w:type="paragraph" w:customStyle="1" w:styleId="green2">
    <w:name w:val="green2"/>
    <w:basedOn w:val="default0"/>
    <w:rPr>
      <w:rFonts w:eastAsia="FreeSans" w:cs="FreeSans"/>
    </w:rPr>
  </w:style>
  <w:style w:type="paragraph" w:customStyle="1" w:styleId="green3">
    <w:name w:val="green3"/>
    <w:basedOn w:val="default0"/>
    <w:rPr>
      <w:rFonts w:eastAsia="FreeSans" w:cs="FreeSans"/>
    </w:rPr>
  </w:style>
  <w:style w:type="paragraph" w:customStyle="1" w:styleId="seetang1">
    <w:name w:val="seetang1"/>
    <w:basedOn w:val="default0"/>
    <w:rPr>
      <w:rFonts w:eastAsia="FreeSans" w:cs="FreeSans"/>
    </w:rPr>
  </w:style>
  <w:style w:type="paragraph" w:customStyle="1" w:styleId="seetang2">
    <w:name w:val="seetang2"/>
    <w:basedOn w:val="default0"/>
    <w:rPr>
      <w:rFonts w:eastAsia="FreeSans" w:cs="FreeSans"/>
    </w:rPr>
  </w:style>
  <w:style w:type="paragraph" w:customStyle="1" w:styleId="seetang3">
    <w:name w:val="seetang3"/>
    <w:basedOn w:val="default0"/>
    <w:rPr>
      <w:rFonts w:eastAsia="FreeSans" w:cs="FreeSans"/>
    </w:rPr>
  </w:style>
  <w:style w:type="paragraph" w:customStyle="1" w:styleId="lightblue1">
    <w:name w:val="lightblue1"/>
    <w:basedOn w:val="default0"/>
    <w:rPr>
      <w:rFonts w:eastAsia="FreeSans" w:cs="FreeSans"/>
    </w:rPr>
  </w:style>
  <w:style w:type="paragraph" w:customStyle="1" w:styleId="lightblue2">
    <w:name w:val="lightblue2"/>
    <w:basedOn w:val="default0"/>
    <w:rPr>
      <w:rFonts w:eastAsia="FreeSans" w:cs="FreeSans"/>
    </w:rPr>
  </w:style>
  <w:style w:type="paragraph" w:customStyle="1" w:styleId="lightblue3">
    <w:name w:val="lightblue3"/>
    <w:basedOn w:val="default0"/>
    <w:rPr>
      <w:rFonts w:eastAsia="FreeSans" w:cs="FreeSans"/>
    </w:rPr>
  </w:style>
  <w:style w:type="paragraph" w:customStyle="1" w:styleId="yellow1">
    <w:name w:val="yellow1"/>
    <w:basedOn w:val="default0"/>
    <w:rPr>
      <w:rFonts w:eastAsia="FreeSans" w:cs="FreeSans"/>
    </w:rPr>
  </w:style>
  <w:style w:type="paragraph" w:customStyle="1" w:styleId="yellow2">
    <w:name w:val="yellow2"/>
    <w:basedOn w:val="default0"/>
    <w:rPr>
      <w:rFonts w:eastAsia="FreeSans" w:cs="FreeSans"/>
    </w:rPr>
  </w:style>
  <w:style w:type="paragraph" w:customStyle="1" w:styleId="yellow3">
    <w:name w:val="yellow3"/>
    <w:basedOn w:val="default0"/>
    <w:rPr>
      <w:rFonts w:eastAsia="FreeSans" w:cs="FreeSans"/>
    </w:rPr>
  </w:style>
  <w:style w:type="paragraph" w:customStyle="1" w:styleId="Backgroundobjects">
    <w:name w:val="Background objects"/>
    <w:pPr>
      <w:suppressAutoHyphens/>
    </w:pPr>
    <w:rPr>
      <w:rFonts w:eastAsia="DejaVu Sans" w:cs="Liberation Sans"/>
    </w:rPr>
  </w:style>
  <w:style w:type="paragraph" w:customStyle="1" w:styleId="Background">
    <w:name w:val="Background"/>
    <w:pPr>
      <w:suppressAutoHyphens/>
    </w:pPr>
    <w:rPr>
      <w:rFonts w:eastAsia="DejaVu Sans" w:cs="Liberation Sans"/>
      <w:sz w:val="56"/>
    </w:rPr>
  </w:style>
  <w:style w:type="paragraph" w:customStyle="1" w:styleId="Notes">
    <w:name w:val="Notes"/>
    <w:pPr>
      <w:suppressAutoHyphens/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Outline1">
    <w:name w:val="Outline 1"/>
    <w:pPr>
      <w:suppressAutoHyphens/>
      <w:spacing w:before="283"/>
    </w:pPr>
    <w:rPr>
      <w:rFonts w:ascii="FreeSans" w:eastAsia="DejaVu Sans" w:hAnsi="FreeSans" w:cs="Liberation Sans"/>
      <w:color w:val="000000"/>
      <w:sz w:val="64"/>
    </w:rPr>
  </w:style>
  <w:style w:type="paragraph" w:customStyle="1" w:styleId="Outline2">
    <w:name w:val="Outline 2"/>
    <w:basedOn w:val="Outline1"/>
    <w:pPr>
      <w:spacing w:before="227"/>
    </w:pPr>
    <w:rPr>
      <w:rFonts w:eastAsia="FreeSans" w:cs="FreeSans"/>
      <w:sz w:val="56"/>
    </w:rPr>
  </w:style>
  <w:style w:type="paragraph" w:customStyle="1" w:styleId="Outline3">
    <w:name w:val="Outline 3"/>
    <w:basedOn w:val="Outline2"/>
    <w:pPr>
      <w:spacing w:before="170"/>
    </w:pPr>
    <w:rPr>
      <w:sz w:val="48"/>
    </w:rPr>
  </w:style>
  <w:style w:type="paragraph" w:customStyle="1" w:styleId="Outline4">
    <w:name w:val="Outline 4"/>
    <w:basedOn w:val="Outline3"/>
    <w:pPr>
      <w:spacing w:before="113"/>
    </w:pPr>
    <w:rPr>
      <w:sz w:val="40"/>
    </w:rPr>
  </w:style>
  <w:style w:type="paragraph" w:customStyle="1" w:styleId="Outline5">
    <w:name w:val="Outline 5"/>
    <w:basedOn w:val="Outline4"/>
    <w:pPr>
      <w:spacing w:before="57"/>
    </w:pPr>
  </w:style>
  <w:style w:type="paragraph" w:customStyle="1" w:styleId="Outline6">
    <w:name w:val="Outline 6"/>
    <w:basedOn w:val="Outline5"/>
  </w:style>
  <w:style w:type="paragraph" w:customStyle="1" w:styleId="Outline7">
    <w:name w:val="Outline 7"/>
    <w:basedOn w:val="Outline6"/>
  </w:style>
  <w:style w:type="paragraph" w:customStyle="1" w:styleId="Outline8">
    <w:name w:val="Outline 8"/>
    <w:basedOn w:val="Outline7"/>
  </w:style>
  <w:style w:type="paragraph" w:customStyle="1" w:styleId="Outline9">
    <w:name w:val="Outline 9"/>
    <w:basedOn w:val="Outline8"/>
  </w:style>
  <w:style w:type="paragraph" w:customStyle="1" w:styleId="BlankSlideLTHintergrund">
    <w:name w:val="Blank Slide~LT~Hintergrund"/>
    <w:pPr>
      <w:suppressAutoHyphens/>
    </w:pPr>
    <w:rPr>
      <w:rFonts w:ascii="Liberation Sans" w:eastAsia="DejaVu Sans" w:hAnsi="Liberation Sans" w:cs="Liberation Sans"/>
      <w:color w:val="000000"/>
    </w:rPr>
  </w:style>
  <w:style w:type="paragraph" w:customStyle="1" w:styleId="BlankSlideLTHintergrundobjekte">
    <w:name w:val="Blank Slide~LT~Hintergrundobjekte"/>
    <w:pPr>
      <w:suppressAutoHyphens/>
    </w:pPr>
    <w:rPr>
      <w:rFonts w:ascii="Liberation Sans" w:eastAsia="DejaVu Sans" w:hAnsi="Liberation Sans" w:cs="Liberation Sans"/>
      <w:color w:val="000000"/>
    </w:rPr>
  </w:style>
  <w:style w:type="paragraph" w:customStyle="1" w:styleId="BlankSlideLTNotizen">
    <w:name w:val="Blank Slide~LT~Notizen"/>
    <w:pPr>
      <w:suppressAutoHyphens/>
      <w:ind w:left="600" w:hanging="600"/>
    </w:pPr>
    <w:rPr>
      <w:rFonts w:ascii="Liberation Sans" w:eastAsia="DejaVu Sans" w:hAnsi="Liberation Sans" w:cs="Liberation Sans"/>
      <w:color w:val="000000"/>
    </w:rPr>
  </w:style>
  <w:style w:type="paragraph" w:customStyle="1" w:styleId="BlankSlideLTUntertitel">
    <w:name w:val="Blank Slide~LT~Untertitel"/>
    <w:pPr>
      <w:suppressAutoHyphens/>
      <w:jc w:val="center"/>
    </w:pPr>
    <w:rPr>
      <w:rFonts w:ascii="Liberation Sans" w:eastAsia="DejaVu Sans" w:hAnsi="Liberation Sans" w:cs="Liberation Sans"/>
      <w:color w:val="000000"/>
    </w:rPr>
  </w:style>
  <w:style w:type="paragraph" w:customStyle="1" w:styleId="BlankSlideLTTitel">
    <w:name w:val="Blank Slide~LT~Titel"/>
    <w:pPr>
      <w:suppressAutoHyphens/>
      <w:jc w:val="center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9">
    <w:name w:val="Blank Slide~LT~Gliederung 9"/>
    <w:pPr>
      <w:suppressAutoHyphens/>
      <w:spacing w:before="101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8">
    <w:name w:val="Blank Slide~LT~Gliederung 8"/>
    <w:pPr>
      <w:suppressAutoHyphens/>
      <w:spacing w:before="101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7">
    <w:name w:val="Blank Slide~LT~Gliederung 7"/>
    <w:pPr>
      <w:suppressAutoHyphens/>
      <w:spacing w:before="101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6">
    <w:name w:val="Blank Slide~LT~Gliederung 6"/>
    <w:pPr>
      <w:suppressAutoHyphens/>
      <w:spacing w:before="101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5">
    <w:name w:val="Blank Slide~LT~Gliederung 5"/>
    <w:pPr>
      <w:suppressAutoHyphens/>
      <w:spacing w:before="101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4">
    <w:name w:val="Blank Slide~LT~Gliederung 4"/>
    <w:pPr>
      <w:suppressAutoHyphens/>
      <w:spacing w:before="199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3">
    <w:name w:val="Blank Slide~LT~Gliederung 3"/>
    <w:pPr>
      <w:suppressAutoHyphens/>
      <w:spacing w:before="300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2">
    <w:name w:val="Blank Slide~LT~Gliederung 2"/>
    <w:pPr>
      <w:suppressAutoHyphens/>
      <w:spacing w:before="400"/>
    </w:pPr>
    <w:rPr>
      <w:rFonts w:ascii="Liberation Sans" w:eastAsia="DejaVu Sans" w:hAnsi="Liberation Sans" w:cs="Liberation Sans"/>
      <w:color w:val="000000"/>
    </w:rPr>
  </w:style>
  <w:style w:type="paragraph" w:customStyle="1" w:styleId="BlankSlideLTGliederung1">
    <w:name w:val="Blank Slide~LT~Gliederung 1"/>
    <w:pPr>
      <w:suppressAutoHyphens/>
      <w:spacing w:before="499"/>
    </w:pPr>
    <w:rPr>
      <w:rFonts w:ascii="Liberation Sans" w:eastAsia="DejaVu Sans" w:hAnsi="Liberation Sans" w:cs="Liberation Sans"/>
      <w:color w:val="000000"/>
    </w:rPr>
  </w:style>
  <w:style w:type="paragraph" w:customStyle="1" w:styleId="InternetLink">
    <w:name w:val="Internet Link"/>
    <w:pPr>
      <w:suppressAutoHyphens/>
    </w:pPr>
    <w:rPr>
      <w:rFonts w:eastAsia="DejaVu Sans" w:cs="Liberation Sans"/>
      <w:color w:val="000080"/>
      <w:u w:val="single"/>
    </w:rPr>
  </w:style>
  <w:style w:type="paragraph" w:customStyle="1" w:styleId="BlankSlideLTGliederung10">
    <w:name w:val="Blank Slide_~LT~Gliederung 1"/>
    <w:pPr>
      <w:suppressAutoHyphens/>
      <w:spacing w:before="283"/>
    </w:pPr>
    <w:rPr>
      <w:rFonts w:ascii="FreeSans" w:eastAsia="DejaVu Sans" w:hAnsi="FreeSans" w:cs="Liberation Sans"/>
      <w:color w:val="000000"/>
      <w:sz w:val="64"/>
    </w:rPr>
  </w:style>
  <w:style w:type="paragraph" w:customStyle="1" w:styleId="BlankSlideLTGliederung20">
    <w:name w:val="Blank Slide_~LT~Gliederung 2"/>
    <w:basedOn w:val="BlankSlideLTGliederung10"/>
    <w:pPr>
      <w:spacing w:before="227"/>
    </w:pPr>
    <w:rPr>
      <w:rFonts w:eastAsia="FreeSans" w:cs="FreeSans"/>
      <w:sz w:val="56"/>
    </w:rPr>
  </w:style>
  <w:style w:type="paragraph" w:customStyle="1" w:styleId="BlankSlideLTGliederung30">
    <w:name w:val="Blank Slide_~LT~Gliederung 3"/>
    <w:basedOn w:val="BlankSlideLTGliederung20"/>
    <w:pPr>
      <w:spacing w:before="170"/>
    </w:pPr>
    <w:rPr>
      <w:sz w:val="48"/>
    </w:rPr>
  </w:style>
  <w:style w:type="paragraph" w:customStyle="1" w:styleId="BlankSlideLTGliederung40">
    <w:name w:val="Blank Slide_~LT~Gliederung 4"/>
    <w:basedOn w:val="BlankSlideLTGliederung30"/>
    <w:pPr>
      <w:spacing w:before="113"/>
    </w:pPr>
    <w:rPr>
      <w:sz w:val="40"/>
    </w:rPr>
  </w:style>
  <w:style w:type="paragraph" w:customStyle="1" w:styleId="BlankSlideLTGliederung50">
    <w:name w:val="Blank Slide_~LT~Gliederung 5"/>
    <w:basedOn w:val="BlankSlideLTGliederung40"/>
    <w:pPr>
      <w:spacing w:before="57"/>
    </w:pPr>
  </w:style>
  <w:style w:type="paragraph" w:customStyle="1" w:styleId="BlankSlideLTGliederung60">
    <w:name w:val="Blank Slide_~LT~Gliederung 6"/>
    <w:basedOn w:val="BlankSlideLTGliederung50"/>
  </w:style>
  <w:style w:type="paragraph" w:customStyle="1" w:styleId="BlankSlideLTGliederung70">
    <w:name w:val="Blank Slide_~LT~Gliederung 7"/>
    <w:basedOn w:val="BlankSlideLTGliederung60"/>
  </w:style>
  <w:style w:type="paragraph" w:customStyle="1" w:styleId="BlankSlideLTGliederung90">
    <w:name w:val="Blank Slide_~LT~Gliederung 9"/>
    <w:pPr>
      <w:suppressAutoHyphens/>
      <w:spacing w:before="57"/>
    </w:pPr>
    <w:rPr>
      <w:rFonts w:ascii="FreeSans" w:eastAsia="FreeSans" w:hAnsi="FreeSans"/>
      <w:color w:val="000000"/>
      <w:sz w:val="40"/>
    </w:rPr>
  </w:style>
  <w:style w:type="paragraph" w:customStyle="1" w:styleId="BlankSlideLTTitel0">
    <w:name w:val="Blank Slide_~LT~Titel"/>
    <w:pPr>
      <w:suppressAutoHyphens/>
      <w:jc w:val="center"/>
    </w:pPr>
    <w:rPr>
      <w:rFonts w:ascii="FreeSans" w:eastAsia="DejaVu Sans" w:hAnsi="FreeSans" w:cs="Liberation Sans"/>
      <w:color w:val="000000"/>
      <w:sz w:val="88"/>
    </w:rPr>
  </w:style>
  <w:style w:type="paragraph" w:customStyle="1" w:styleId="BlankSlideLTUntertitel0">
    <w:name w:val="Blank Slide_~LT~Untertitel"/>
    <w:pPr>
      <w:suppressAutoHyphens/>
      <w:jc w:val="center"/>
    </w:pPr>
    <w:rPr>
      <w:rFonts w:ascii="FreeSans" w:eastAsia="DejaVu Sans" w:hAnsi="FreeSans" w:cs="Liberation Sans"/>
      <w:color w:val="000000"/>
      <w:sz w:val="64"/>
    </w:rPr>
  </w:style>
  <w:style w:type="paragraph" w:customStyle="1" w:styleId="BlankSlideLTNotizen0">
    <w:name w:val="Blank Slide_~LT~Notizen"/>
    <w:pPr>
      <w:suppressAutoHyphens/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BlankSlideLTHintergrundobjekte0">
    <w:name w:val="Blank Slide_~LT~Hintergrundobjekte"/>
    <w:pPr>
      <w:suppressAutoHyphens/>
    </w:pPr>
    <w:rPr>
      <w:rFonts w:eastAsia="DejaVu Sans" w:cs="Liberation Sans"/>
    </w:rPr>
  </w:style>
  <w:style w:type="paragraph" w:customStyle="1" w:styleId="BlankSlideLTHintergrund0">
    <w:name w:val="Blank Slide_~LT~Hintergrund"/>
    <w:pPr>
      <w:suppressAutoHyphens/>
    </w:pPr>
    <w:rPr>
      <w:rFonts w:eastAsia="DejaVu Sans" w:cs="Liberation Sans"/>
    </w:rPr>
  </w:style>
  <w:style w:type="paragraph" w:customStyle="1" w:styleId="BlankSlideLTGliederung80">
    <w:name w:val="Blank Slide_~LT~Gliederung 8"/>
    <w:basedOn w:val="BlankSlideLTGliederung70"/>
  </w:style>
  <w:style w:type="paragraph" w:styleId="a5">
    <w:name w:val="Normal (Web)"/>
    <w:basedOn w:val="a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6">
    <w:name w:val="Balloon Text"/>
    <w:basedOn w:val="a"/>
    <w:link w:val="a7"/>
    <w:uiPriority w:val="99"/>
    <w:semiHidden/>
    <w:unhideWhenUsed/>
    <w:rsid w:val="00EA0A1A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EA0A1A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IIS\!Coordination\EU_GRANT\Report\UA_Arnis\Se_computation_UA19_figur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IIS\!Coordination\EU_GRANT\Report\UA_Arnis\Se_computation_UA19_figur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IIS\!Coordination\EU_GRANT\Report\UA_Arnis\Se_computation_UA19_figur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IIS\!Coordination\EU_GRANT\Report\UA_Arnis\Se_computation_UA19_figures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KIIS\!Coordination\EU_GRANT\Report\Se_computation_UA19_cleane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uk-UA" sz="1400" b="1" i="0" baseline="0">
                <a:effectLst/>
              </a:rPr>
              <a:t>Рівень тіньової економіки в Україні (% від ВВП): за регіонами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2018</c:v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Data!$C$83:$C$88</c:f>
              <c:strCache>
                <c:ptCount val="6"/>
                <c:pt idx="0">
                  <c:v>Україна</c:v>
                </c:pt>
                <c:pt idx="1">
                  <c:v>Південь</c:v>
                </c:pt>
                <c:pt idx="2">
                  <c:v>Захід</c:v>
                </c:pt>
                <c:pt idx="3">
                  <c:v>Схід</c:v>
                </c:pt>
                <c:pt idx="4">
                  <c:v>Північ / Центр</c:v>
                </c:pt>
                <c:pt idx="5">
                  <c:v>м. Київ</c:v>
                </c:pt>
              </c:strCache>
            </c:strRef>
          </c:cat>
          <c:val>
            <c:numRef>
              <c:f>(Data!$E$83,Data!$E$84:$E$88)</c:f>
              <c:numCache>
                <c:formatCode>###0.0</c:formatCode>
                <c:ptCount val="6"/>
                <c:pt idx="0" formatCode="0.0">
                  <c:v>38.269364773165471</c:v>
                </c:pt>
                <c:pt idx="1">
                  <c:v>41.187816056046174</c:v>
                </c:pt>
                <c:pt idx="2">
                  <c:v>32.532336178350072</c:v>
                </c:pt>
                <c:pt idx="3">
                  <c:v>50.232780853529512</c:v>
                </c:pt>
                <c:pt idx="4">
                  <c:v>30.295913949683911</c:v>
                </c:pt>
                <c:pt idx="5">
                  <c:v>43.78799746327347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5D4-4BA7-8AC8-80732AC2D96D}"/>
            </c:ext>
          </c:extLst>
        </c:ser>
        <c:ser>
          <c:idx val="1"/>
          <c:order val="1"/>
          <c:tx>
            <c:v>2017</c:v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Data!$C$83:$C$88</c:f>
              <c:strCache>
                <c:ptCount val="6"/>
                <c:pt idx="0">
                  <c:v>Україна</c:v>
                </c:pt>
                <c:pt idx="1">
                  <c:v>Південь</c:v>
                </c:pt>
                <c:pt idx="2">
                  <c:v>Захід</c:v>
                </c:pt>
                <c:pt idx="3">
                  <c:v>Схід</c:v>
                </c:pt>
                <c:pt idx="4">
                  <c:v>Північ / Центр</c:v>
                </c:pt>
                <c:pt idx="5">
                  <c:v>м. Київ</c:v>
                </c:pt>
              </c:strCache>
            </c:strRef>
          </c:cat>
          <c:val>
            <c:numRef>
              <c:f>(Data!$F$83,Data!$F$84:$F$88)</c:f>
              <c:numCache>
                <c:formatCode>###0.0</c:formatCode>
                <c:ptCount val="6"/>
                <c:pt idx="0" formatCode="0.0">
                  <c:v>38.530560186187181</c:v>
                </c:pt>
                <c:pt idx="1">
                  <c:v>40.319616659703605</c:v>
                </c:pt>
                <c:pt idx="2">
                  <c:v>34.945802195159153</c:v>
                </c:pt>
                <c:pt idx="3">
                  <c:v>52.006371899653992</c:v>
                </c:pt>
                <c:pt idx="4">
                  <c:v>30.342445823859094</c:v>
                </c:pt>
                <c:pt idx="5">
                  <c:v>40.880989893348591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5D4-4BA7-8AC8-80732AC2D9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99385984"/>
        <c:axId val="252737024"/>
      </c:barChart>
      <c:catAx>
        <c:axId val="29938598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2737024"/>
        <c:crosses val="autoZero"/>
        <c:auto val="1"/>
        <c:lblAlgn val="ctr"/>
        <c:lblOffset val="100"/>
        <c:noMultiLvlLbl val="0"/>
      </c:catAx>
      <c:valAx>
        <c:axId val="252737024"/>
        <c:scaling>
          <c:orientation val="minMax"/>
          <c:max val="6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9385984"/>
        <c:crosses val="max"/>
        <c:crossBetween val="between"/>
        <c:majorUnit val="1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625930778870371"/>
          <c:y val="0.17451127887364598"/>
          <c:w val="7.7272137250339823E-2"/>
          <c:h val="0.1555519431038862"/>
        </c:manualLayout>
      </c:layout>
      <c:overlay val="1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uk-UA" sz="1400" b="1" i="0" baseline="0">
                <a:effectLst/>
              </a:rPr>
              <a:t>Рівень тіньової економіки в Україні (% від ВВП)</a:t>
            </a:r>
            <a:r>
              <a:rPr lang="en-US" sz="1400" b="1" i="0" baseline="0">
                <a:effectLst/>
              </a:rPr>
              <a:t>: </a:t>
            </a:r>
            <a:r>
              <a:rPr lang="uk-UA" sz="1400" b="1" i="0" baseline="0">
                <a:effectLst/>
              </a:rPr>
              <a:t>за секторами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2018</c:v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Data!$C$76:$C$82</c:f>
              <c:strCache>
                <c:ptCount val="7"/>
                <c:pt idx="0">
                  <c:v>Усі сектори</c:v>
                </c:pt>
                <c:pt idx="1">
                  <c:v>Переробна промисловість</c:v>
                </c:pt>
                <c:pt idx="2">
                  <c:v>Оптова торгівля</c:v>
                </c:pt>
                <c:pt idx="3">
                  <c:v>Роздрібна торгіля</c:v>
                </c:pt>
                <c:pt idx="4">
                  <c:v>Послуги</c:v>
                </c:pt>
                <c:pt idx="5">
                  <c:v>Будівництво</c:v>
                </c:pt>
                <c:pt idx="6">
                  <c:v>Інші</c:v>
                </c:pt>
              </c:strCache>
            </c:strRef>
          </c:cat>
          <c:val>
            <c:numRef>
              <c:f>Data!$E$76:$E$82</c:f>
              <c:numCache>
                <c:formatCode>###0.0</c:formatCode>
                <c:ptCount val="7"/>
                <c:pt idx="0" formatCode="0.0">
                  <c:v>38.269364773165471</c:v>
                </c:pt>
                <c:pt idx="1">
                  <c:v>50.724727477065379</c:v>
                </c:pt>
                <c:pt idx="2">
                  <c:v>32.702371538772105</c:v>
                </c:pt>
                <c:pt idx="3">
                  <c:v>57.883979986573159</c:v>
                </c:pt>
                <c:pt idx="4">
                  <c:v>39.158576399476566</c:v>
                </c:pt>
                <c:pt idx="5">
                  <c:v>52.427790872232755</c:v>
                </c:pt>
                <c:pt idx="6">
                  <c:v>27.108294794090899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5D4-4BA7-8AC8-80732AC2D96D}"/>
            </c:ext>
          </c:extLst>
        </c:ser>
        <c:ser>
          <c:idx val="1"/>
          <c:order val="1"/>
          <c:tx>
            <c:v>2017</c:v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Data!$C$76:$C$82</c:f>
              <c:strCache>
                <c:ptCount val="7"/>
                <c:pt idx="0">
                  <c:v>Усі сектори</c:v>
                </c:pt>
                <c:pt idx="1">
                  <c:v>Переробна промисловість</c:v>
                </c:pt>
                <c:pt idx="2">
                  <c:v>Оптова торгівля</c:v>
                </c:pt>
                <c:pt idx="3">
                  <c:v>Роздрібна торгіля</c:v>
                </c:pt>
                <c:pt idx="4">
                  <c:v>Послуги</c:v>
                </c:pt>
                <c:pt idx="5">
                  <c:v>Будівництво</c:v>
                </c:pt>
                <c:pt idx="6">
                  <c:v>Інші</c:v>
                </c:pt>
              </c:strCache>
            </c:strRef>
          </c:cat>
          <c:val>
            <c:numRef>
              <c:f>Data!$F$76:$F$82</c:f>
              <c:numCache>
                <c:formatCode>###0.0</c:formatCode>
                <c:ptCount val="7"/>
                <c:pt idx="0" formatCode="0.0">
                  <c:v>38.530560186187181</c:v>
                </c:pt>
                <c:pt idx="1">
                  <c:v>54.455406572475191</c:v>
                </c:pt>
                <c:pt idx="2">
                  <c:v>32.67771575637709</c:v>
                </c:pt>
                <c:pt idx="3">
                  <c:v>53.225485326109187</c:v>
                </c:pt>
                <c:pt idx="4">
                  <c:v>40.49720704464653</c:v>
                </c:pt>
                <c:pt idx="5">
                  <c:v>50.650623113225393</c:v>
                </c:pt>
                <c:pt idx="6">
                  <c:v>25.791374741771559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5D4-4BA7-8AC8-80732AC2D9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53734912"/>
        <c:axId val="253736448"/>
      </c:barChart>
      <c:catAx>
        <c:axId val="2537349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3736448"/>
        <c:crosses val="autoZero"/>
        <c:auto val="1"/>
        <c:lblAlgn val="ctr"/>
        <c:lblOffset val="100"/>
        <c:noMultiLvlLbl val="0"/>
      </c:catAx>
      <c:valAx>
        <c:axId val="253736448"/>
        <c:scaling>
          <c:orientation val="minMax"/>
          <c:max val="6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3734912"/>
        <c:crosses val="max"/>
        <c:crossBetween val="between"/>
        <c:majorUnit val="1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7429316324323603"/>
          <c:y val="0.11490227240213433"/>
          <c:w val="7.904229120580418E-2"/>
          <c:h val="0.13011630426930579"/>
        </c:manualLayout>
      </c:layout>
      <c:overlay val="1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2018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2016</c:v>
          </c:tx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CD4-4146-BCE3-972F2B24A4C8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CD4-4146-BCE3-972F2B24A4C8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CD4-4146-BCE3-972F2B24A4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meansShadowActivityWEFMovingAvg!$K$5:$N$5</c:f>
              <c:strCache>
                <c:ptCount val="3"/>
                <c:pt idx="0">
                  <c:v>Зарплата в конвертах</c:v>
                </c:pt>
                <c:pt idx="1">
                  <c:v>Незареєстровані працівники</c:v>
                </c:pt>
                <c:pt idx="2">
                  <c:v>Незадекларований дохід від бізнесу</c:v>
                </c:pt>
              </c:strCache>
            </c:strRef>
          </c:cat>
          <c:val>
            <c:numRef>
              <c:f>meansShadowActivityWEFMovingAvg!$K$3:$M$3</c:f>
              <c:numCache>
                <c:formatCode>0.0%</c:formatCode>
                <c:ptCount val="3"/>
                <c:pt idx="0">
                  <c:v>0.23098814103657817</c:v>
                </c:pt>
                <c:pt idx="1">
                  <c:v>0.18668358244343736</c:v>
                </c:pt>
                <c:pt idx="2">
                  <c:v>0.58232827651998464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CD4-4146-BCE3-972F2B24A4C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2017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2015</c:v>
          </c:tx>
          <c:dPt>
            <c:idx val="0"/>
            <c:bubble3D val="0"/>
            <c:spPr>
              <a:solidFill>
                <a:schemeClr val="accent2">
                  <a:shade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25D-4327-99FC-AA75FDF971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25D-4327-99FC-AA75FDF97133}"/>
              </c:ext>
            </c:extLst>
          </c:dPt>
          <c:dPt>
            <c:idx val="2"/>
            <c:bubble3D val="0"/>
            <c:spPr>
              <a:solidFill>
                <a:schemeClr val="accent2">
                  <a:tint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25D-4327-99FC-AA75FDF971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meansShadowActivityWEFMovingAvg!$K$5:$M$5</c:f>
              <c:strCache>
                <c:ptCount val="3"/>
                <c:pt idx="0">
                  <c:v>Зарплата в конвертах</c:v>
                </c:pt>
                <c:pt idx="1">
                  <c:v>Незареєстровані працівники</c:v>
                </c:pt>
                <c:pt idx="2">
                  <c:v>Незадекларований дохід від бізнесу</c:v>
                </c:pt>
              </c:strCache>
            </c:strRef>
          </c:cat>
          <c:val>
            <c:numRef>
              <c:f>meansShadowActivityWEFMovingAvg!$K$4:$M$4</c:f>
              <c:numCache>
                <c:formatCode>0.0%</c:formatCode>
                <c:ptCount val="3"/>
                <c:pt idx="0">
                  <c:v>0.17950550940820897</c:v>
                </c:pt>
                <c:pt idx="1">
                  <c:v>0.21859247137620219</c:v>
                </c:pt>
                <c:pt idx="2">
                  <c:v>0.60190201921558883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25D-4327-99FC-AA75FDF9713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1"/>
    </c:title>
    <c:autoTitleDeleted val="0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2044675953967293"/>
          <c:w val="1"/>
          <c:h val="0.62015994269373043"/>
        </c:manualLayout>
      </c:layout>
      <c:pie3DChart>
        <c:varyColors val="1"/>
        <c:ser>
          <c:idx val="0"/>
          <c:order val="0"/>
          <c:tx>
            <c:strRef>
              <c:f>ProbtoBeCaught!$C$31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txPr>
              <a:bodyPr rot="0" vert="horz"/>
              <a:lstStyle/>
              <a:p>
                <a:pPr>
                  <a:defRPr b="1"/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ProbtoBeCaught!$B$33:$B$37</c:f>
              <c:strCache>
                <c:ptCount val="5"/>
                <c:pt idx="0">
                  <c:v>Нічого серйозного</c:v>
                </c:pt>
                <c:pt idx="1">
                  <c:v>Незначний штраф</c:v>
                </c:pt>
                <c:pt idx="2">
                  <c:v>Відчутний штраф, може вплинути на конкурентоспроможність компанії</c:v>
                </c:pt>
                <c:pt idx="3">
                  <c:v>Відчутний штраф, може призвести до значних фінансових проблем / банкрутства </c:v>
                </c:pt>
                <c:pt idx="4">
                  <c:v>Компанії доведеться припинити свою діяльність</c:v>
                </c:pt>
              </c:strCache>
            </c:strRef>
          </c:cat>
          <c:val>
            <c:numRef>
              <c:f>ProbtoBeCaught!$D$33:$D$37</c:f>
              <c:numCache>
                <c:formatCode>####.0</c:formatCode>
                <c:ptCount val="5"/>
                <c:pt idx="0">
                  <c:v>6.0522696011004129</c:v>
                </c:pt>
                <c:pt idx="1">
                  <c:v>21.595598349381017</c:v>
                </c:pt>
                <c:pt idx="2">
                  <c:v>34.662998624484182</c:v>
                </c:pt>
                <c:pt idx="3">
                  <c:v>25.584594222833562</c:v>
                </c:pt>
                <c:pt idx="4">
                  <c:v>12.104539202200826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F0-4B1C-952B-DC5EDFBC094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6.02592314444659E-3"/>
          <c:y val="0.74073815399940679"/>
          <c:w val="0.9851715328586842"/>
          <c:h val="0.24221166384052739"/>
        </c:manualLayout>
      </c:layout>
      <c:overlay val="0"/>
      <c:txPr>
        <a:bodyPr rot="0" vert="horz"/>
        <a:lstStyle/>
        <a:p>
          <a:pPr>
            <a:defRPr sz="1050"/>
          </a:pPr>
          <a:endParaRPr lang="uk-UA"/>
        </a:p>
      </c:txPr>
    </c:legend>
    <c:plotVisOnly val="1"/>
    <c:dispBlanksAs val="gap"/>
    <c:showDLblsOverMax val="0"/>
  </c:chart>
  <c:txPr>
    <a:bodyPr/>
    <a:lstStyle/>
    <a:p>
      <a:pPr>
        <a:defRPr sz="900"/>
      </a:pPr>
      <a:endParaRPr lang="uk-UA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0.08529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0" y="0"/>
          <a:ext cx="6076950" cy="381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uk-UA" sz="1400" b="1" spc="-10" dirty="0" smtClean="0">
              <a:latin typeface="+mn-lt"/>
            </a:rPr>
            <a:t>Очікувані покарання </a:t>
          </a:r>
          <a:r>
            <a:rPr lang="uk-UA" sz="1400" b="1" spc="-90" dirty="0" smtClean="0">
              <a:latin typeface="+mn-lt"/>
            </a:rPr>
            <a:t>за </a:t>
          </a:r>
          <a:r>
            <a:rPr lang="uk-UA" sz="1400" b="1" spc="-70" dirty="0" smtClean="0">
              <a:latin typeface="+mn-lt"/>
            </a:rPr>
            <a:t>навмисну </a:t>
          </a:r>
          <a:r>
            <a:rPr lang="uk-UA" sz="1400" b="1" spc="-5" dirty="0" smtClean="0">
              <a:latin typeface="+mn-lt"/>
            </a:rPr>
            <a:t>неповну звітність</a:t>
          </a:r>
          <a:endParaRPr lang="uk-UA" sz="1400" b="1"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4512</Words>
  <Characters>2572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Olysa</dc:creator>
  <cp:lastModifiedBy>O.Lysa</cp:lastModifiedBy>
  <cp:revision>12</cp:revision>
  <dcterms:created xsi:type="dcterms:W3CDTF">2021-09-03T07:40:00Z</dcterms:created>
  <dcterms:modified xsi:type="dcterms:W3CDTF">2021-09-03T09:17:00Z</dcterms:modified>
</cp:coreProperties>
</file>